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1CB3" w14:textId="77777777" w:rsidR="00D971E4" w:rsidRPr="003A2CB2" w:rsidRDefault="00BF5F76" w:rsidP="003A2CB2">
      <w:pPr>
        <w:jc w:val="center"/>
        <w:rPr>
          <w:rFonts w:ascii="Calibri" w:eastAsia="Times New Roman" w:hAnsi="Calibri" w:cs="Calibri"/>
          <w:b/>
          <w:lang w:eastAsia="en-US"/>
        </w:rPr>
      </w:pPr>
      <w:r>
        <w:rPr>
          <w:rFonts w:ascii="Calibri" w:eastAsia="Times New Roman" w:hAnsi="Calibri" w:cs="Calibri"/>
          <w:b/>
          <w:noProof/>
          <w:sz w:val="20"/>
          <w:szCs w:val="20"/>
          <w:lang w:eastAsia="en-GB"/>
        </w:rPr>
        <w:drawing>
          <wp:anchor distT="0" distB="0" distL="114300" distR="114300" simplePos="0" relativeHeight="251657728" behindDoc="1" locked="0" layoutInCell="1" allowOverlap="1" wp14:anchorId="6CEEDB4F" wp14:editId="22605605">
            <wp:simplePos x="0" y="0"/>
            <wp:positionH relativeFrom="column">
              <wp:posOffset>53975</wp:posOffset>
            </wp:positionH>
            <wp:positionV relativeFrom="paragraph">
              <wp:posOffset>1270</wp:posOffset>
            </wp:positionV>
            <wp:extent cx="949325" cy="1111885"/>
            <wp:effectExtent l="19050" t="0" r="3175" b="0"/>
            <wp:wrapTight wrapText="bothSides">
              <wp:wrapPolygon edited="0">
                <wp:start x="-433" y="0"/>
                <wp:lineTo x="-433" y="21094"/>
                <wp:lineTo x="21672" y="21094"/>
                <wp:lineTo x="21672" y="0"/>
                <wp:lineTo x="-433"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8"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p>
    <w:p w14:paraId="75F4DA10" w14:textId="77777777" w:rsidR="00D971E4" w:rsidRDefault="003A2CB2" w:rsidP="00D971E4">
      <w:pPr>
        <w:jc w:val="center"/>
        <w:rPr>
          <w:rStyle w:val="Emphasis"/>
          <w:b/>
          <w:sz w:val="44"/>
          <w:szCs w:val="44"/>
        </w:rPr>
      </w:pPr>
      <w:r w:rsidRPr="003A2CB2">
        <w:rPr>
          <w:rStyle w:val="Emphasis"/>
          <w:b/>
          <w:sz w:val="44"/>
          <w:szCs w:val="44"/>
        </w:rPr>
        <w:t>Weaverham Parish Council</w:t>
      </w:r>
    </w:p>
    <w:p w14:paraId="53A348CD" w14:textId="0DEF0FDE" w:rsidR="00E04AF1" w:rsidRDefault="00E04AF1" w:rsidP="003F4DF8">
      <w:pPr>
        <w:rPr>
          <w:lang w:val="fr-FR"/>
        </w:rPr>
      </w:pPr>
    </w:p>
    <w:p w14:paraId="3DA5BE47" w14:textId="77777777" w:rsidR="00D85B55" w:rsidRDefault="00D85B55" w:rsidP="003F4DF8">
      <w:pPr>
        <w:rPr>
          <w:lang w:val="fr-FR"/>
        </w:rPr>
      </w:pPr>
    </w:p>
    <w:p w14:paraId="728A5337" w14:textId="77777777" w:rsidR="00D85B55" w:rsidRDefault="00D85B55" w:rsidP="003F4DF8">
      <w:pPr>
        <w:rPr>
          <w:lang w:val="fr-FR"/>
        </w:rPr>
      </w:pPr>
    </w:p>
    <w:p w14:paraId="11CAE5E1" w14:textId="77777777" w:rsidR="00D85B55" w:rsidRDefault="00D85B55" w:rsidP="003F4DF8">
      <w:pPr>
        <w:rPr>
          <w:lang w:val="fr-FR"/>
        </w:rPr>
      </w:pPr>
    </w:p>
    <w:p w14:paraId="4983A8A3" w14:textId="77777777" w:rsidR="00D85B55" w:rsidRPr="00D44959" w:rsidRDefault="00D85B55" w:rsidP="00D85B55">
      <w:pPr>
        <w:jc w:val="center"/>
        <w:rPr>
          <w:rFonts w:ascii="Calibri" w:hAnsi="Calibri" w:cs="Calibri"/>
          <w:b/>
          <w:u w:val="single"/>
        </w:rPr>
      </w:pPr>
      <w:r w:rsidRPr="00D44959">
        <w:rPr>
          <w:rFonts w:ascii="Calibri" w:hAnsi="Calibri" w:cs="Calibri"/>
          <w:b/>
          <w:u w:val="single"/>
        </w:rPr>
        <w:t>Complaints Procedure – For Members of the Public</w:t>
      </w:r>
    </w:p>
    <w:p w14:paraId="5AE96070" w14:textId="77777777" w:rsidR="00D85B55" w:rsidRPr="00D44959" w:rsidRDefault="00D85B55" w:rsidP="00D85B55">
      <w:pPr>
        <w:rPr>
          <w:rFonts w:ascii="Calibri" w:hAnsi="Calibri" w:cs="Calibri"/>
          <w:b/>
        </w:rPr>
      </w:pPr>
    </w:p>
    <w:p w14:paraId="46257FC1" w14:textId="77777777" w:rsidR="00D85B55" w:rsidRPr="00D44959" w:rsidRDefault="00D85B55" w:rsidP="00D85B55">
      <w:pPr>
        <w:rPr>
          <w:rFonts w:ascii="Calibri" w:hAnsi="Calibri" w:cs="Calibri"/>
          <w:b/>
        </w:rPr>
      </w:pPr>
      <w:r w:rsidRPr="00D44959">
        <w:rPr>
          <w:rFonts w:ascii="Calibri" w:hAnsi="Calibri" w:cs="Calibri"/>
          <w:b/>
        </w:rPr>
        <w:t>Where possible, the Parish Council would wish to solve any complaint informally prior to a formal complaint being lodged.</w:t>
      </w:r>
    </w:p>
    <w:p w14:paraId="27A2EB80" w14:textId="77777777" w:rsidR="00D85B55" w:rsidRPr="00D44959" w:rsidRDefault="00D85B55" w:rsidP="00D85B55">
      <w:pPr>
        <w:rPr>
          <w:rFonts w:ascii="Calibri" w:hAnsi="Calibri" w:cs="Calibri"/>
          <w:b/>
          <w:u w:val="single"/>
        </w:rPr>
      </w:pPr>
    </w:p>
    <w:p w14:paraId="303165EB" w14:textId="77777777" w:rsidR="00D85B55" w:rsidRPr="00D44959" w:rsidRDefault="00D85B55" w:rsidP="00D85B55">
      <w:pPr>
        <w:rPr>
          <w:rFonts w:ascii="Calibri" w:hAnsi="Calibri" w:cs="Calibri"/>
          <w:b/>
          <w:u w:val="single"/>
        </w:rPr>
      </w:pPr>
      <w:r w:rsidRPr="00D44959">
        <w:rPr>
          <w:rFonts w:ascii="Calibri" w:hAnsi="Calibri" w:cs="Calibri"/>
          <w:b/>
          <w:u w:val="single"/>
        </w:rPr>
        <w:t>Complaints about Member Conduct</w:t>
      </w:r>
    </w:p>
    <w:p w14:paraId="721FA8BB" w14:textId="77777777" w:rsidR="00D85B55" w:rsidRPr="00D44959" w:rsidRDefault="00D85B55" w:rsidP="00D85B55">
      <w:pPr>
        <w:rPr>
          <w:rFonts w:ascii="Calibri" w:hAnsi="Calibri" w:cs="Calibri"/>
          <w:b/>
        </w:rPr>
      </w:pPr>
    </w:p>
    <w:p w14:paraId="43990F43" w14:textId="77777777" w:rsidR="00D85B55" w:rsidRPr="00D44959" w:rsidRDefault="00D85B55" w:rsidP="00D85B55">
      <w:pPr>
        <w:rPr>
          <w:rFonts w:ascii="Calibri" w:hAnsi="Calibri" w:cs="Calibri"/>
        </w:rPr>
      </w:pPr>
      <w:r w:rsidRPr="00D44959">
        <w:rPr>
          <w:rFonts w:ascii="Calibri" w:hAnsi="Calibri" w:cs="Calibri"/>
        </w:rPr>
        <w:t>Parish Councils are not permitted to deal with complaints about the behaviour of individual councillors.  Any complaint about the conduct of a named individual member should be made to the Cheshire West and Chester Borough Council Monitoring Officer.  The correct procedure for making a complaint about a member is available from the Monitoring Officer and can be found on the Cheshire West and Chester website</w:t>
      </w:r>
      <w:r>
        <w:rPr>
          <w:rFonts w:ascii="Calibri" w:hAnsi="Calibri" w:cs="Calibri"/>
        </w:rPr>
        <w:t xml:space="preserve"> by clicking on this link: </w:t>
      </w:r>
      <w:hyperlink r:id="rId9" w:history="1">
        <w:r w:rsidRPr="00F1562F">
          <w:rPr>
            <w:rStyle w:val="Hyperlink"/>
            <w:rFonts w:ascii="Calibri" w:hAnsi="Calibri" w:cs="Calibri"/>
          </w:rPr>
          <w:t>https://cheshirewestandchester.gov.uk/residents/contact-us/complaints-and-feedback/complaints-about-councillors.aspx</w:t>
        </w:r>
      </w:hyperlink>
    </w:p>
    <w:p w14:paraId="61EB4498" w14:textId="77777777" w:rsidR="00D85B55" w:rsidRPr="00D44959" w:rsidRDefault="00D85B55" w:rsidP="00D85B55">
      <w:pPr>
        <w:rPr>
          <w:rFonts w:ascii="Calibri" w:hAnsi="Calibri" w:cs="Calibri"/>
          <w:b/>
          <w:u w:val="single"/>
        </w:rPr>
      </w:pPr>
    </w:p>
    <w:p w14:paraId="19B37175" w14:textId="77777777" w:rsidR="00D85B55" w:rsidRPr="00D44959" w:rsidRDefault="00D85B55" w:rsidP="00D85B55">
      <w:pPr>
        <w:rPr>
          <w:rFonts w:ascii="Calibri" w:hAnsi="Calibri" w:cs="Calibri"/>
          <w:b/>
          <w:u w:val="single"/>
        </w:rPr>
      </w:pPr>
      <w:r w:rsidRPr="00D44959">
        <w:rPr>
          <w:rFonts w:ascii="Calibri" w:hAnsi="Calibri" w:cs="Calibri"/>
          <w:b/>
          <w:u w:val="single"/>
        </w:rPr>
        <w:t>For complaints about other matters</w:t>
      </w:r>
    </w:p>
    <w:p w14:paraId="1414611C" w14:textId="77777777" w:rsidR="00D85B55" w:rsidRPr="00D44959" w:rsidRDefault="00D85B55" w:rsidP="00D85B55">
      <w:pPr>
        <w:rPr>
          <w:rFonts w:ascii="Calibri" w:hAnsi="Calibri" w:cs="Calibri"/>
        </w:rPr>
      </w:pPr>
    </w:p>
    <w:p w14:paraId="6CDE2D36" w14:textId="77777777" w:rsidR="00D85B55" w:rsidRPr="00D44959" w:rsidRDefault="00D85B55" w:rsidP="00D85B55">
      <w:pPr>
        <w:rPr>
          <w:rFonts w:ascii="Calibri" w:hAnsi="Calibri" w:cs="Calibri"/>
        </w:rPr>
      </w:pPr>
      <w:r w:rsidRPr="00D44959">
        <w:rPr>
          <w:rFonts w:ascii="Calibri" w:hAnsi="Calibri" w:cs="Calibri"/>
        </w:rPr>
        <w:t>Members of the public are requested to put in writing the details of their complaint, addressed to either the Clerk or the Chairman of the Council.</w:t>
      </w:r>
    </w:p>
    <w:p w14:paraId="227959BE" w14:textId="77777777" w:rsidR="00D85B55" w:rsidRPr="00D44959" w:rsidRDefault="00D85B55" w:rsidP="00D85B55">
      <w:pPr>
        <w:rPr>
          <w:rFonts w:ascii="Calibri" w:hAnsi="Calibri" w:cs="Calibri"/>
        </w:rPr>
      </w:pPr>
    </w:p>
    <w:p w14:paraId="2474A1DF" w14:textId="77777777" w:rsidR="00D85B55" w:rsidRPr="00D44959" w:rsidRDefault="00D85B55" w:rsidP="00D85B55">
      <w:pPr>
        <w:rPr>
          <w:rFonts w:ascii="Calibri" w:hAnsi="Calibri" w:cs="Calibri"/>
        </w:rPr>
      </w:pPr>
      <w:r w:rsidRPr="00D44959">
        <w:rPr>
          <w:rFonts w:ascii="Calibri" w:hAnsi="Calibri" w:cs="Calibri"/>
        </w:rPr>
        <w:t>Acknowledgment of receipt of the complaint must be sent to the complainant within three working days.</w:t>
      </w:r>
    </w:p>
    <w:p w14:paraId="2972A54E" w14:textId="77777777" w:rsidR="00D85B55" w:rsidRPr="00D44959" w:rsidRDefault="00D85B55" w:rsidP="00D85B55">
      <w:pPr>
        <w:rPr>
          <w:rFonts w:ascii="Calibri" w:hAnsi="Calibri" w:cs="Calibri"/>
        </w:rPr>
      </w:pPr>
    </w:p>
    <w:p w14:paraId="2E3C6B24" w14:textId="77777777" w:rsidR="00D85B55" w:rsidRPr="00D44959" w:rsidRDefault="00D85B55" w:rsidP="00D85B55">
      <w:pPr>
        <w:rPr>
          <w:rFonts w:ascii="Calibri" w:hAnsi="Calibri" w:cs="Calibri"/>
        </w:rPr>
      </w:pPr>
      <w:r w:rsidRPr="00D44959">
        <w:rPr>
          <w:rFonts w:ascii="Calibri" w:hAnsi="Calibri" w:cs="Calibri"/>
        </w:rPr>
        <w:t>The complaint will be referred to the appropriate Committee or to the full Council, which ever meets soonest, for consideration.</w:t>
      </w:r>
    </w:p>
    <w:p w14:paraId="5EE71AB2" w14:textId="77777777" w:rsidR="00D85B55" w:rsidRPr="00D44959" w:rsidRDefault="00D85B55" w:rsidP="00D85B55">
      <w:pPr>
        <w:rPr>
          <w:rFonts w:ascii="Calibri" w:hAnsi="Calibri" w:cs="Calibri"/>
        </w:rPr>
      </w:pPr>
    </w:p>
    <w:p w14:paraId="62F7F79A" w14:textId="77777777" w:rsidR="00D85B55" w:rsidRPr="00D44959" w:rsidRDefault="00D85B55" w:rsidP="00D85B55">
      <w:pPr>
        <w:rPr>
          <w:rFonts w:ascii="Calibri" w:hAnsi="Calibri" w:cs="Calibri"/>
        </w:rPr>
      </w:pPr>
      <w:r w:rsidRPr="00D44959">
        <w:rPr>
          <w:rFonts w:ascii="Calibri" w:hAnsi="Calibri" w:cs="Calibri"/>
        </w:rPr>
        <w:t xml:space="preserve">Where the complaint relates to a specific </w:t>
      </w:r>
      <w:proofErr w:type="gramStart"/>
      <w:r w:rsidRPr="00D44959">
        <w:rPr>
          <w:rFonts w:ascii="Calibri" w:hAnsi="Calibri" w:cs="Calibri"/>
        </w:rPr>
        <w:t>officer</w:t>
      </w:r>
      <w:proofErr w:type="gramEnd"/>
      <w:r w:rsidRPr="00D44959">
        <w:rPr>
          <w:rFonts w:ascii="Calibri" w:hAnsi="Calibri" w:cs="Calibri"/>
        </w:rPr>
        <w:t xml:space="preserve"> they must receive details of the complaint and submit to the Council a statement in response to the complaint to be considered alongside the complaint by either the Finance &amp; Personnel Committee or full Parish Council.</w:t>
      </w:r>
    </w:p>
    <w:p w14:paraId="5DE2C016" w14:textId="77777777" w:rsidR="00D85B55" w:rsidRPr="00D44959" w:rsidRDefault="00D85B55" w:rsidP="00D85B55">
      <w:pPr>
        <w:rPr>
          <w:rFonts w:ascii="Calibri" w:hAnsi="Calibri" w:cs="Calibri"/>
        </w:rPr>
      </w:pPr>
    </w:p>
    <w:p w14:paraId="5EEFF078" w14:textId="77777777" w:rsidR="00D85B55" w:rsidRPr="00D44959" w:rsidRDefault="00D85B55" w:rsidP="00D85B55">
      <w:pPr>
        <w:rPr>
          <w:rFonts w:ascii="Calibri" w:hAnsi="Calibri" w:cs="Calibri"/>
        </w:rPr>
      </w:pPr>
      <w:r w:rsidRPr="00D44959">
        <w:rPr>
          <w:rFonts w:ascii="Calibri" w:hAnsi="Calibri" w:cs="Calibri"/>
        </w:rPr>
        <w:t>The Council must respond to the complaint within three working days of the meeting at which it was considered.</w:t>
      </w:r>
    </w:p>
    <w:p w14:paraId="35E91BB0" w14:textId="77777777" w:rsidR="00D85B55" w:rsidRPr="00D44959" w:rsidRDefault="00D85B55" w:rsidP="00D85B55">
      <w:pPr>
        <w:rPr>
          <w:rFonts w:ascii="Calibri" w:hAnsi="Calibri" w:cs="Calibri"/>
        </w:rPr>
      </w:pPr>
    </w:p>
    <w:p w14:paraId="4AD7FE96" w14:textId="77777777" w:rsidR="00D85B55" w:rsidRPr="00D44959" w:rsidRDefault="00D85B55" w:rsidP="00D85B55">
      <w:pPr>
        <w:rPr>
          <w:rFonts w:ascii="Calibri" w:hAnsi="Calibri" w:cs="Calibri"/>
        </w:rPr>
      </w:pPr>
      <w:r w:rsidRPr="00D44959">
        <w:rPr>
          <w:rFonts w:ascii="Calibri" w:hAnsi="Calibri" w:cs="Calibri"/>
        </w:rPr>
        <w:t>Not any one member, or officer, may respond to any complaint without the prior approval of the Council.</w:t>
      </w:r>
    </w:p>
    <w:p w14:paraId="5B4E9D8D" w14:textId="77777777" w:rsidR="00D85B55" w:rsidRPr="00D44959" w:rsidRDefault="00D85B55" w:rsidP="00D85B55">
      <w:pPr>
        <w:rPr>
          <w:rFonts w:ascii="Calibri" w:hAnsi="Calibri" w:cs="Calibri"/>
          <w:b/>
        </w:rPr>
      </w:pPr>
    </w:p>
    <w:p w14:paraId="71FF1AFD" w14:textId="77777777" w:rsidR="00D85B55" w:rsidRPr="00D44959" w:rsidRDefault="00D85B55" w:rsidP="00D85B55">
      <w:pPr>
        <w:rPr>
          <w:rFonts w:ascii="Calibri" w:hAnsi="Calibri" w:cs="Calibri"/>
          <w:u w:val="single"/>
        </w:rPr>
      </w:pPr>
      <w:r w:rsidRPr="00D44959">
        <w:rPr>
          <w:rFonts w:ascii="Calibri" w:hAnsi="Calibri" w:cs="Calibri"/>
          <w:b/>
          <w:u w:val="single"/>
        </w:rPr>
        <w:t>Vexatious Complaints</w:t>
      </w:r>
    </w:p>
    <w:p w14:paraId="62BB43E9" w14:textId="77777777" w:rsidR="00D85B55" w:rsidRPr="00D44959" w:rsidRDefault="00D85B55" w:rsidP="00D85B55">
      <w:pPr>
        <w:rPr>
          <w:rFonts w:ascii="Calibri" w:hAnsi="Calibri" w:cs="Calibri"/>
        </w:rPr>
      </w:pPr>
    </w:p>
    <w:p w14:paraId="45291FFB" w14:textId="73F63080" w:rsidR="00D85B55" w:rsidRPr="00D44959" w:rsidRDefault="00D85B55" w:rsidP="00D85B55">
      <w:pPr>
        <w:rPr>
          <w:rFonts w:ascii="Calibri" w:hAnsi="Calibri" w:cs="Calibri"/>
        </w:rPr>
      </w:pPr>
      <w:r w:rsidRPr="00D44959">
        <w:rPr>
          <w:rFonts w:ascii="Calibri" w:hAnsi="Calibri" w:cs="Calibri"/>
        </w:rPr>
        <w:t xml:space="preserve">A vexatious complainant is one who persists unreasonably with their </w:t>
      </w:r>
      <w:r w:rsidRPr="00D44959">
        <w:rPr>
          <w:rFonts w:ascii="Calibri" w:hAnsi="Calibri" w:cs="Calibri"/>
        </w:rPr>
        <w:t>complaints or</w:t>
      </w:r>
      <w:r w:rsidRPr="00D44959">
        <w:rPr>
          <w:rFonts w:ascii="Calibri" w:hAnsi="Calibri" w:cs="Calibri"/>
        </w:rPr>
        <w:t xml:space="preserve"> makes complaints </w:t>
      </w:r>
      <w:proofErr w:type="gramStart"/>
      <w:r w:rsidRPr="00D44959">
        <w:rPr>
          <w:rFonts w:ascii="Calibri" w:hAnsi="Calibri" w:cs="Calibri"/>
        </w:rPr>
        <w:t>in order to</w:t>
      </w:r>
      <w:proofErr w:type="gramEnd"/>
      <w:r w:rsidRPr="00D44959">
        <w:rPr>
          <w:rFonts w:ascii="Calibri" w:hAnsi="Calibri" w:cs="Calibri"/>
        </w:rPr>
        <w:t xml:space="preserve"> inconvenience the Council rather than genuinely resolve an issue. This may include making serial complaints about different issues or continuing to raise the same or similar matters repeatedly.</w:t>
      </w:r>
    </w:p>
    <w:p w14:paraId="55BCADF5" w14:textId="77777777" w:rsidR="00D85B55" w:rsidRPr="00D44959" w:rsidRDefault="00D85B55" w:rsidP="00D85B55">
      <w:pPr>
        <w:rPr>
          <w:rFonts w:ascii="Calibri" w:hAnsi="Calibri" w:cs="Calibri"/>
        </w:rPr>
      </w:pPr>
    </w:p>
    <w:p w14:paraId="426A7EAC" w14:textId="77777777" w:rsidR="00D85B55" w:rsidRPr="00D44959" w:rsidRDefault="00D85B55" w:rsidP="00D85B55">
      <w:pPr>
        <w:rPr>
          <w:rFonts w:ascii="Calibri" w:hAnsi="Calibri" w:cs="Calibri"/>
        </w:rPr>
      </w:pPr>
      <w:r w:rsidRPr="00D44959">
        <w:rPr>
          <w:rFonts w:ascii="Calibri" w:hAnsi="Calibri" w:cs="Calibri"/>
        </w:rPr>
        <w:lastRenderedPageBreak/>
        <w:t>If such complaints affect the Council’s ability to undertake its work and provide its services to others, it may alter the way it deals with complaints by not acknowledging or responding to vexatious complaints.  Complaints will still be read in case they contain new information.</w:t>
      </w:r>
    </w:p>
    <w:p w14:paraId="0A8A7131" w14:textId="77777777" w:rsidR="00D85B55" w:rsidRPr="00D44959" w:rsidRDefault="00D85B55" w:rsidP="00D85B55">
      <w:pPr>
        <w:rPr>
          <w:rFonts w:ascii="Calibri" w:hAnsi="Calibri" w:cs="Calibri"/>
        </w:rPr>
      </w:pPr>
    </w:p>
    <w:p w14:paraId="7C251D12" w14:textId="40CBD973" w:rsidR="00D85B55" w:rsidRPr="00D44959" w:rsidRDefault="00D85B55" w:rsidP="00D85B55">
      <w:pPr>
        <w:rPr>
          <w:rFonts w:ascii="Calibri" w:hAnsi="Calibri" w:cs="Calibri"/>
        </w:rPr>
      </w:pPr>
      <w:r w:rsidRPr="00D44959">
        <w:rPr>
          <w:rFonts w:ascii="Calibri" w:hAnsi="Calibri" w:cs="Calibri"/>
        </w:rPr>
        <w:t xml:space="preserve">If a complainant is to be classified as </w:t>
      </w:r>
      <w:r w:rsidRPr="00D44959">
        <w:rPr>
          <w:rFonts w:ascii="Calibri" w:hAnsi="Calibri" w:cs="Calibri"/>
        </w:rPr>
        <w:t>vexatious,</w:t>
      </w:r>
      <w:r w:rsidRPr="00D44959">
        <w:rPr>
          <w:rFonts w:ascii="Calibri" w:hAnsi="Calibri" w:cs="Calibri"/>
        </w:rPr>
        <w:t xml:space="preserve"> they shall be informed so and given a timescale of how long this will remain the case.</w:t>
      </w:r>
    </w:p>
    <w:p w14:paraId="36D92530" w14:textId="77777777" w:rsidR="00D85B55" w:rsidRPr="00D44959" w:rsidRDefault="00D85B55" w:rsidP="00D85B55">
      <w:pPr>
        <w:rPr>
          <w:rFonts w:ascii="Calibri" w:hAnsi="Calibri" w:cs="Calibri"/>
        </w:rPr>
      </w:pPr>
    </w:p>
    <w:p w14:paraId="437480C6" w14:textId="77777777" w:rsidR="00D85B55" w:rsidRPr="00D44959" w:rsidRDefault="00D85B55" w:rsidP="00D85B55">
      <w:pPr>
        <w:rPr>
          <w:rFonts w:ascii="Calibri" w:hAnsi="Calibri" w:cs="Calibri"/>
        </w:rPr>
      </w:pPr>
      <w:r w:rsidRPr="00D44959">
        <w:rPr>
          <w:rFonts w:ascii="Calibri" w:hAnsi="Calibri" w:cs="Calibri"/>
        </w:rPr>
        <w:t>Should a vexatious complainant make a new complaint about new issues these will be treated on their merits.</w:t>
      </w:r>
    </w:p>
    <w:p w14:paraId="677CF9B4" w14:textId="77777777" w:rsidR="00D85B55" w:rsidRPr="00D44959" w:rsidRDefault="00D85B55" w:rsidP="00D85B55">
      <w:pPr>
        <w:rPr>
          <w:rFonts w:ascii="Calibri" w:hAnsi="Calibri" w:cs="Calibri"/>
          <w:b/>
        </w:rPr>
      </w:pPr>
    </w:p>
    <w:p w14:paraId="40845D0F" w14:textId="77777777" w:rsidR="00D85B55" w:rsidRPr="00D44959" w:rsidRDefault="00D85B55" w:rsidP="00D85B55">
      <w:pPr>
        <w:rPr>
          <w:rFonts w:ascii="Calibri" w:hAnsi="Calibri" w:cs="Calibri"/>
          <w:b/>
        </w:rPr>
      </w:pPr>
    </w:p>
    <w:p w14:paraId="30F2ED27" w14:textId="77777777" w:rsidR="00D85B55" w:rsidRPr="00D44959" w:rsidRDefault="00D85B55" w:rsidP="00D85B55">
      <w:pPr>
        <w:rPr>
          <w:rFonts w:ascii="Calibri" w:hAnsi="Calibri" w:cs="Calibri"/>
          <w:b/>
        </w:rPr>
      </w:pPr>
      <w:r w:rsidRPr="00D44959">
        <w:rPr>
          <w:rFonts w:ascii="Calibri" w:hAnsi="Calibri" w:cs="Calibri"/>
          <w:b/>
        </w:rPr>
        <w:t>Contact Information:</w:t>
      </w:r>
    </w:p>
    <w:p w14:paraId="7280CFCD" w14:textId="77777777" w:rsidR="00D85B55" w:rsidRPr="00D44959" w:rsidRDefault="00D85B55" w:rsidP="00D85B55">
      <w:pPr>
        <w:rPr>
          <w:rFonts w:ascii="Calibri" w:hAnsi="Calibri" w:cs="Calibri"/>
        </w:rPr>
      </w:pPr>
    </w:p>
    <w:p w14:paraId="52B0D51F" w14:textId="621DD195" w:rsidR="00D85B55" w:rsidRPr="00D44959" w:rsidRDefault="00D85B55" w:rsidP="00D85B55">
      <w:pPr>
        <w:rPr>
          <w:rFonts w:ascii="Calibri" w:hAnsi="Calibri" w:cs="Calibri"/>
        </w:rPr>
      </w:pPr>
      <w:r w:rsidRPr="00D44959">
        <w:rPr>
          <w:rFonts w:ascii="Calibri" w:hAnsi="Calibri" w:cs="Calibri"/>
        </w:rPr>
        <w:t>Mr</w:t>
      </w:r>
      <w:r>
        <w:rPr>
          <w:rFonts w:ascii="Calibri" w:hAnsi="Calibri" w:cs="Calibri"/>
        </w:rPr>
        <w:t xml:space="preserve"> </w:t>
      </w:r>
      <w:r>
        <w:rPr>
          <w:rFonts w:ascii="Calibri" w:hAnsi="Calibri" w:cs="Calibri"/>
        </w:rPr>
        <w:t>Adrian Morgan</w:t>
      </w:r>
      <w:r>
        <w:rPr>
          <w:rFonts w:ascii="Calibri" w:hAnsi="Calibri" w:cs="Calibri"/>
        </w:rPr>
        <w:tab/>
      </w:r>
      <w:r w:rsidRPr="00D44959">
        <w:rPr>
          <w:rFonts w:ascii="Calibri" w:hAnsi="Calibri" w:cs="Calibri"/>
        </w:rPr>
        <w:tab/>
      </w:r>
      <w:r w:rsidRPr="00D44959">
        <w:rPr>
          <w:rFonts w:ascii="Calibri" w:hAnsi="Calibri" w:cs="Calibri"/>
        </w:rPr>
        <w:tab/>
      </w:r>
      <w:r w:rsidRPr="00D44959">
        <w:rPr>
          <w:rFonts w:ascii="Calibri" w:hAnsi="Calibri" w:cs="Calibri"/>
        </w:rPr>
        <w:tab/>
        <w:t>OR</w:t>
      </w:r>
      <w:r w:rsidRPr="00D44959">
        <w:rPr>
          <w:rFonts w:ascii="Calibri" w:hAnsi="Calibri" w:cs="Calibri"/>
        </w:rPr>
        <w:tab/>
      </w:r>
      <w:r>
        <w:rPr>
          <w:rFonts w:ascii="Calibri" w:hAnsi="Calibri" w:cs="Calibri"/>
        </w:rPr>
        <w:t>Gillian Edwards</w:t>
      </w:r>
    </w:p>
    <w:p w14:paraId="64ECE498" w14:textId="77777777" w:rsidR="00D85B55" w:rsidRPr="00D44959" w:rsidRDefault="00D85B55" w:rsidP="00D85B55">
      <w:pPr>
        <w:rPr>
          <w:rFonts w:ascii="Calibri" w:hAnsi="Calibri" w:cs="Calibri"/>
        </w:rPr>
      </w:pPr>
      <w:r>
        <w:rPr>
          <w:rFonts w:ascii="Calibri" w:hAnsi="Calibri" w:cs="Calibri"/>
        </w:rPr>
        <w:t xml:space="preserve">Acting </w:t>
      </w:r>
      <w:r w:rsidRPr="00D44959">
        <w:rPr>
          <w:rFonts w:ascii="Calibri" w:hAnsi="Calibri" w:cs="Calibri"/>
        </w:rPr>
        <w:t>Clerk to Weaverham Parish Council</w:t>
      </w:r>
      <w:r w:rsidRPr="00D44959">
        <w:rPr>
          <w:rFonts w:ascii="Calibri" w:hAnsi="Calibri" w:cs="Calibri"/>
        </w:rPr>
        <w:tab/>
      </w:r>
      <w:r w:rsidRPr="00D44959">
        <w:rPr>
          <w:rFonts w:ascii="Calibri" w:hAnsi="Calibri" w:cs="Calibri"/>
        </w:rPr>
        <w:tab/>
        <w:t>Chairman, Weaverham Parish Council</w:t>
      </w:r>
    </w:p>
    <w:p w14:paraId="77E2659B" w14:textId="77777777" w:rsidR="00D85B55" w:rsidRDefault="00D85B55" w:rsidP="00D85B55">
      <w:pPr>
        <w:rPr>
          <w:rFonts w:ascii="Calibri" w:hAnsi="Calibri" w:cs="Calibri"/>
        </w:rPr>
      </w:pPr>
      <w:r w:rsidRPr="00D44959">
        <w:rPr>
          <w:rFonts w:ascii="Calibri" w:hAnsi="Calibri" w:cs="Calibri"/>
        </w:rPr>
        <w:t>Weaverham Community Centre</w:t>
      </w:r>
      <w:r w:rsidRPr="00D44959">
        <w:rPr>
          <w:rFonts w:ascii="Calibri" w:hAnsi="Calibri" w:cs="Calibri"/>
        </w:rPr>
        <w:tab/>
      </w:r>
      <w:r w:rsidRPr="00D44959">
        <w:rPr>
          <w:rFonts w:ascii="Calibri" w:hAnsi="Calibri" w:cs="Calibri"/>
        </w:rPr>
        <w:tab/>
      </w:r>
      <w:r>
        <w:rPr>
          <w:rFonts w:ascii="Calibri" w:hAnsi="Calibri" w:cs="Calibri"/>
        </w:rPr>
        <w:tab/>
      </w:r>
      <w:r w:rsidRPr="00D44959">
        <w:rPr>
          <w:rFonts w:ascii="Calibri" w:hAnsi="Calibri" w:cs="Calibri"/>
        </w:rPr>
        <w:t>Weaverham Community Centre</w:t>
      </w:r>
      <w:r w:rsidRPr="00D44959">
        <w:rPr>
          <w:rFonts w:ascii="Calibri" w:hAnsi="Calibri" w:cs="Calibri"/>
        </w:rPr>
        <w:t xml:space="preserve"> </w:t>
      </w:r>
    </w:p>
    <w:p w14:paraId="637CE86E" w14:textId="77777777" w:rsidR="00D85B55" w:rsidRDefault="00D85B55" w:rsidP="00D85B55">
      <w:pPr>
        <w:rPr>
          <w:rFonts w:ascii="Calibri" w:hAnsi="Calibri" w:cs="Calibri"/>
        </w:rPr>
      </w:pPr>
      <w:r w:rsidRPr="00D44959">
        <w:rPr>
          <w:rFonts w:ascii="Calibri" w:hAnsi="Calibri" w:cs="Calibri"/>
        </w:rPr>
        <w:t>Russet Road</w:t>
      </w:r>
      <w:r w:rsidRPr="00D44959">
        <w:rPr>
          <w:rFonts w:ascii="Calibri" w:hAnsi="Calibri" w:cs="Calibri"/>
        </w:rPr>
        <w:tab/>
      </w:r>
      <w:r w:rsidRPr="00D44959">
        <w:rPr>
          <w:rFonts w:ascii="Calibri" w:hAnsi="Calibri" w:cs="Calibri"/>
        </w:rPr>
        <w:tab/>
      </w:r>
      <w:r w:rsidRPr="00D44959">
        <w:rPr>
          <w:rFonts w:ascii="Calibri" w:hAnsi="Calibri" w:cs="Calibri"/>
        </w:rPr>
        <w:tab/>
      </w:r>
      <w:r w:rsidRPr="00D44959">
        <w:rPr>
          <w:rFonts w:ascii="Calibri" w:hAnsi="Calibri" w:cs="Calibri"/>
        </w:rPr>
        <w:tab/>
      </w:r>
      <w:r w:rsidRPr="00D44959">
        <w:rPr>
          <w:rFonts w:ascii="Calibri" w:hAnsi="Calibri" w:cs="Calibri"/>
        </w:rPr>
        <w:tab/>
      </w:r>
      <w:r>
        <w:rPr>
          <w:rFonts w:ascii="Calibri" w:hAnsi="Calibri" w:cs="Calibri"/>
        </w:rPr>
        <w:tab/>
      </w:r>
      <w:r>
        <w:rPr>
          <w:rFonts w:ascii="Calibri" w:hAnsi="Calibri" w:cs="Calibri"/>
        </w:rPr>
        <w:t xml:space="preserve">Russet Road </w:t>
      </w:r>
    </w:p>
    <w:p w14:paraId="71723F2E" w14:textId="77777777" w:rsidR="00D85B55" w:rsidRDefault="00D85B55" w:rsidP="00D85B55">
      <w:pPr>
        <w:rPr>
          <w:rFonts w:ascii="Calibri" w:hAnsi="Calibri" w:cs="Calibri"/>
        </w:rPr>
      </w:pPr>
      <w:r w:rsidRPr="00D44959">
        <w:rPr>
          <w:rFonts w:ascii="Calibri" w:hAnsi="Calibri" w:cs="Calibri"/>
        </w:rPr>
        <w:t>Weaverham</w:t>
      </w:r>
      <w:r w:rsidRPr="00D44959">
        <w:rPr>
          <w:rFonts w:ascii="Calibri" w:hAnsi="Calibri" w:cs="Calibri"/>
        </w:rPr>
        <w:tab/>
      </w:r>
      <w:r w:rsidRPr="00D44959">
        <w:rPr>
          <w:rFonts w:ascii="Calibri" w:hAnsi="Calibri" w:cs="Calibri"/>
        </w:rPr>
        <w:tab/>
      </w:r>
      <w:r w:rsidRPr="00D44959">
        <w:rPr>
          <w:rFonts w:ascii="Calibri" w:hAnsi="Calibri" w:cs="Calibri"/>
        </w:rPr>
        <w:tab/>
      </w:r>
      <w:r w:rsidRPr="00D44959">
        <w:rPr>
          <w:rFonts w:ascii="Calibri" w:hAnsi="Calibri" w:cs="Calibri"/>
        </w:rPr>
        <w:tab/>
      </w:r>
      <w:r>
        <w:rPr>
          <w:rFonts w:ascii="Calibri" w:hAnsi="Calibri" w:cs="Calibri"/>
        </w:rPr>
        <w:tab/>
      </w:r>
      <w:r>
        <w:rPr>
          <w:rFonts w:ascii="Calibri" w:hAnsi="Calibri" w:cs="Calibri"/>
        </w:rPr>
        <w:tab/>
      </w:r>
      <w:r w:rsidRPr="00D44959">
        <w:rPr>
          <w:rFonts w:ascii="Calibri" w:hAnsi="Calibri" w:cs="Calibri"/>
        </w:rPr>
        <w:t>Weaverham</w:t>
      </w:r>
      <w:r w:rsidRPr="00D44959">
        <w:rPr>
          <w:rFonts w:ascii="Calibri" w:hAnsi="Calibri" w:cs="Calibri"/>
        </w:rPr>
        <w:tab/>
      </w:r>
    </w:p>
    <w:p w14:paraId="61D713EF" w14:textId="1E90A75E" w:rsidR="00D85B55" w:rsidRPr="00D44959" w:rsidRDefault="00D85B55" w:rsidP="00D85B55">
      <w:pPr>
        <w:rPr>
          <w:rFonts w:ascii="Calibri" w:hAnsi="Calibri" w:cs="Calibri"/>
        </w:rPr>
      </w:pPr>
      <w:r w:rsidRPr="00D44959">
        <w:rPr>
          <w:rFonts w:ascii="Calibri" w:hAnsi="Calibri" w:cs="Calibri"/>
        </w:rPr>
        <w:t>Northwich</w:t>
      </w:r>
      <w:r w:rsidRPr="00D44959">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sidRPr="00D44959">
        <w:rPr>
          <w:rFonts w:ascii="Calibri" w:hAnsi="Calibri" w:cs="Calibri"/>
        </w:rPr>
        <w:t>Northwich</w:t>
      </w:r>
      <w:proofErr w:type="spellEnd"/>
      <w:r w:rsidRPr="00D44959">
        <w:rPr>
          <w:rFonts w:ascii="Calibri" w:hAnsi="Calibri" w:cs="Calibri"/>
        </w:rPr>
        <w:tab/>
      </w:r>
      <w:r w:rsidRPr="00D44959">
        <w:rPr>
          <w:rFonts w:ascii="Calibri" w:hAnsi="Calibri" w:cs="Calibri"/>
        </w:rPr>
        <w:tab/>
      </w:r>
      <w:r w:rsidRPr="00D44959">
        <w:rPr>
          <w:rFonts w:ascii="Calibri" w:hAnsi="Calibri" w:cs="Calibri"/>
        </w:rPr>
        <w:tab/>
      </w:r>
    </w:p>
    <w:p w14:paraId="5573A32E" w14:textId="77777777" w:rsidR="00D85B55" w:rsidRDefault="00D85B55" w:rsidP="00D85B55">
      <w:pPr>
        <w:rPr>
          <w:rFonts w:ascii="Calibri" w:hAnsi="Calibri" w:cs="Calibri"/>
        </w:rPr>
      </w:pPr>
      <w:r w:rsidRPr="00D44959">
        <w:rPr>
          <w:rFonts w:ascii="Calibri" w:hAnsi="Calibri" w:cs="Calibri"/>
        </w:rPr>
        <w:t>Cheshire</w:t>
      </w:r>
      <w:r w:rsidRPr="00D44959">
        <w:rPr>
          <w:rFonts w:ascii="Calibri" w:hAnsi="Calibri" w:cs="Calibri"/>
        </w:rPr>
        <w:tab/>
      </w:r>
      <w:r w:rsidRPr="00D44959">
        <w:rPr>
          <w:rFonts w:ascii="Calibri" w:hAnsi="Calibri" w:cs="Calibri"/>
        </w:rPr>
        <w:tab/>
      </w:r>
      <w:r w:rsidRPr="00D44959">
        <w:rPr>
          <w:rFonts w:ascii="Calibri" w:hAnsi="Calibri" w:cs="Calibri"/>
        </w:rPr>
        <w:tab/>
      </w:r>
      <w:r w:rsidRPr="00D44959">
        <w:rPr>
          <w:rFonts w:ascii="Calibri" w:hAnsi="Calibri" w:cs="Calibri"/>
        </w:rPr>
        <w:tab/>
      </w:r>
      <w:r w:rsidRPr="00D44959">
        <w:rPr>
          <w:rFonts w:ascii="Calibri" w:hAnsi="Calibri" w:cs="Calibri"/>
        </w:rPr>
        <w:tab/>
      </w:r>
      <w:r>
        <w:rPr>
          <w:rFonts w:ascii="Calibri" w:hAnsi="Calibri" w:cs="Calibri"/>
        </w:rPr>
        <w:tab/>
      </w:r>
      <w:proofErr w:type="spellStart"/>
      <w:r>
        <w:rPr>
          <w:rFonts w:ascii="Calibri" w:hAnsi="Calibri" w:cs="Calibri"/>
        </w:rPr>
        <w:t>Cheshire</w:t>
      </w:r>
      <w:proofErr w:type="spellEnd"/>
    </w:p>
    <w:p w14:paraId="0227DC8E" w14:textId="0E12F395" w:rsidR="00D85B55" w:rsidRPr="00D44959" w:rsidRDefault="00D85B55" w:rsidP="00D85B55">
      <w:pPr>
        <w:rPr>
          <w:rFonts w:ascii="Calibri" w:hAnsi="Calibri" w:cs="Calibri"/>
        </w:rPr>
      </w:pPr>
      <w:r w:rsidRPr="00D44959">
        <w:rPr>
          <w:rFonts w:ascii="Calibri" w:hAnsi="Calibri" w:cs="Calibri"/>
        </w:rPr>
        <w:t>CW8 3</w:t>
      </w:r>
      <w:r>
        <w:rPr>
          <w:rFonts w:ascii="Calibri" w:hAnsi="Calibri" w:cs="Calibri"/>
        </w:rPr>
        <w:t>JL</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44959">
        <w:rPr>
          <w:rFonts w:ascii="Calibri" w:hAnsi="Calibri" w:cs="Calibri"/>
        </w:rPr>
        <w:t>CW8 3HY</w:t>
      </w:r>
      <w:r w:rsidRPr="00D44959">
        <w:rPr>
          <w:rFonts w:ascii="Calibri" w:hAnsi="Calibri" w:cs="Calibri"/>
        </w:rPr>
        <w:tab/>
      </w:r>
      <w:r w:rsidRPr="00D44959">
        <w:rPr>
          <w:rFonts w:ascii="Calibri" w:hAnsi="Calibri" w:cs="Calibri"/>
        </w:rPr>
        <w:tab/>
      </w:r>
      <w:r w:rsidRPr="00D44959">
        <w:rPr>
          <w:rFonts w:ascii="Calibri" w:hAnsi="Calibri" w:cs="Calibri"/>
        </w:rPr>
        <w:tab/>
      </w:r>
      <w:r w:rsidRPr="00D44959">
        <w:rPr>
          <w:rFonts w:ascii="Calibri" w:hAnsi="Calibri" w:cs="Calibri"/>
        </w:rPr>
        <w:tab/>
      </w:r>
      <w:r w:rsidRPr="00D44959">
        <w:rPr>
          <w:rFonts w:ascii="Calibri" w:hAnsi="Calibri" w:cs="Calibri"/>
        </w:rPr>
        <w:tab/>
      </w:r>
    </w:p>
    <w:p w14:paraId="7E1011B1" w14:textId="77777777" w:rsidR="00D85B55" w:rsidRDefault="00D85B55" w:rsidP="003F4DF8">
      <w:pPr>
        <w:rPr>
          <w:lang w:val="fr-FR"/>
        </w:rPr>
      </w:pPr>
    </w:p>
    <w:p w14:paraId="2D0F2C1B" w14:textId="3A1BD2AA" w:rsidR="00E36FA8" w:rsidRPr="00D85B55" w:rsidRDefault="00E36FA8" w:rsidP="00E36FA8">
      <w:pPr>
        <w:rPr>
          <w:lang w:val="fr-FR"/>
        </w:rPr>
      </w:pPr>
    </w:p>
    <w:p w14:paraId="586D88D7" w14:textId="77777777" w:rsidR="00E36FA8" w:rsidRPr="00D85B55" w:rsidRDefault="00E36FA8" w:rsidP="00E36FA8">
      <w:pPr>
        <w:rPr>
          <w:rFonts w:ascii="Calibri" w:eastAsia="Times New Roman" w:hAnsi="Calibri" w:cs="Calibri"/>
          <w:sz w:val="20"/>
          <w:szCs w:val="20"/>
          <w:lang w:val="fr-FR" w:eastAsia="en-US"/>
        </w:rPr>
      </w:pPr>
    </w:p>
    <w:p w14:paraId="4927AAEC" w14:textId="77777777" w:rsidR="00301F07" w:rsidRPr="00D85B55" w:rsidRDefault="00301F07" w:rsidP="00D971E4">
      <w:pPr>
        <w:jc w:val="center"/>
        <w:rPr>
          <w:rStyle w:val="Emphasis"/>
          <w:i w:val="0"/>
          <w:sz w:val="20"/>
          <w:szCs w:val="20"/>
          <w:lang w:val="fr-FR"/>
        </w:rPr>
      </w:pPr>
    </w:p>
    <w:p w14:paraId="11D4F7A1" w14:textId="77777777" w:rsidR="003A2CB2" w:rsidRPr="00D85B55" w:rsidRDefault="003A2CB2" w:rsidP="00D971E4">
      <w:pPr>
        <w:jc w:val="center"/>
        <w:rPr>
          <w:rFonts w:ascii="Calibri" w:eastAsia="Times New Roman" w:hAnsi="Calibri" w:cs="Calibri"/>
          <w:b/>
          <w:sz w:val="20"/>
          <w:szCs w:val="20"/>
          <w:lang w:val="fr-FR" w:eastAsia="en-US"/>
        </w:rPr>
      </w:pPr>
    </w:p>
    <w:p w14:paraId="1E372785" w14:textId="77777777" w:rsidR="00CC310D" w:rsidRPr="00D85B55" w:rsidRDefault="00CC310D" w:rsidP="004C51A1">
      <w:pPr>
        <w:ind w:left="1440" w:hanging="720"/>
        <w:rPr>
          <w:lang w:val="fr-FR"/>
        </w:rPr>
      </w:pPr>
    </w:p>
    <w:p w14:paraId="1CBCC710" w14:textId="77777777" w:rsidR="00FA061E" w:rsidRPr="00D85B55" w:rsidRDefault="00FA061E" w:rsidP="00291A5E">
      <w:pPr>
        <w:rPr>
          <w:rFonts w:ascii="Calibri" w:hAnsi="Calibri" w:cs="Calibri"/>
          <w:lang w:val="fr-FR"/>
        </w:rPr>
      </w:pPr>
    </w:p>
    <w:p w14:paraId="15283FA9" w14:textId="77777777" w:rsidR="00FA061E" w:rsidRPr="00D85B55" w:rsidRDefault="00FA061E" w:rsidP="00291A5E">
      <w:pPr>
        <w:rPr>
          <w:rFonts w:ascii="Calibri" w:hAnsi="Calibri" w:cs="Calibri"/>
          <w:lang w:val="fr-FR"/>
        </w:rPr>
      </w:pPr>
    </w:p>
    <w:sectPr w:rsidR="00FA061E" w:rsidRPr="00D85B55" w:rsidSect="00642740">
      <w:footerReference w:type="default" r:id="rId10"/>
      <w:pgSz w:w="11906" w:h="16838"/>
      <w:pgMar w:top="567"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92010" w14:textId="77777777" w:rsidR="00EF54A8" w:rsidRDefault="00EF54A8" w:rsidP="00FD1D7F">
      <w:r>
        <w:separator/>
      </w:r>
    </w:p>
  </w:endnote>
  <w:endnote w:type="continuationSeparator" w:id="0">
    <w:p w14:paraId="387FA59E" w14:textId="77777777" w:rsidR="00EF54A8" w:rsidRDefault="00EF54A8" w:rsidP="00FD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132582"/>
      <w:docPartObj>
        <w:docPartGallery w:val="Page Numbers (Bottom of Page)"/>
        <w:docPartUnique/>
      </w:docPartObj>
    </w:sdtPr>
    <w:sdtEndPr>
      <w:rPr>
        <w:noProof/>
      </w:rPr>
    </w:sdtEndPr>
    <w:sdtContent>
      <w:p w14:paraId="1B0960A6" w14:textId="52378CF2" w:rsidR="00D85B55" w:rsidRDefault="00D85B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02B36" w14:textId="6266CC55" w:rsidR="00D85B55" w:rsidRPr="00D85B55" w:rsidRDefault="00D85B55">
    <w:pPr>
      <w:pStyle w:val="Footer"/>
      <w:rPr>
        <w:lang w:val="en-US"/>
      </w:rPr>
    </w:pPr>
    <w:r>
      <w:rPr>
        <w:lang w:val="en-US"/>
      </w:rPr>
      <w:t>Complaints Procedure</w:t>
    </w:r>
    <w:r>
      <w:rPr>
        <w:lang w:val="en-US"/>
      </w:rPr>
      <w:tab/>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53D4" w14:textId="77777777" w:rsidR="00EF54A8" w:rsidRDefault="00EF54A8" w:rsidP="00FD1D7F">
      <w:r>
        <w:separator/>
      </w:r>
    </w:p>
  </w:footnote>
  <w:footnote w:type="continuationSeparator" w:id="0">
    <w:p w14:paraId="2FAF3D7D" w14:textId="77777777" w:rsidR="00EF54A8" w:rsidRDefault="00EF54A8" w:rsidP="00FD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7EA"/>
    <w:multiLevelType w:val="hybridMultilevel"/>
    <w:tmpl w:val="7F10E6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A895634"/>
    <w:multiLevelType w:val="hybridMultilevel"/>
    <w:tmpl w:val="AFC83C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C733DE1"/>
    <w:multiLevelType w:val="hybridMultilevel"/>
    <w:tmpl w:val="5F1040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3343C2E"/>
    <w:multiLevelType w:val="hybridMultilevel"/>
    <w:tmpl w:val="F24C0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68024F7"/>
    <w:multiLevelType w:val="hybridMultilevel"/>
    <w:tmpl w:val="7E309F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D1705F4"/>
    <w:multiLevelType w:val="hybridMultilevel"/>
    <w:tmpl w:val="92706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DF36FA"/>
    <w:multiLevelType w:val="hybridMultilevel"/>
    <w:tmpl w:val="F82C5BDC"/>
    <w:lvl w:ilvl="0" w:tplc="B69E5832">
      <w:start w:val="2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A72F8D"/>
    <w:multiLevelType w:val="hybridMultilevel"/>
    <w:tmpl w:val="ED44F6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DAA4771"/>
    <w:multiLevelType w:val="hybridMultilevel"/>
    <w:tmpl w:val="D7AC77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4E793F27"/>
    <w:multiLevelType w:val="hybridMultilevel"/>
    <w:tmpl w:val="78BC27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167304D"/>
    <w:multiLevelType w:val="hybridMultilevel"/>
    <w:tmpl w:val="70947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6EA1A00"/>
    <w:multiLevelType w:val="hybridMultilevel"/>
    <w:tmpl w:val="4E2A14D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57C73BD7"/>
    <w:multiLevelType w:val="hybridMultilevel"/>
    <w:tmpl w:val="C2222C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E5D269F"/>
    <w:multiLevelType w:val="hybridMultilevel"/>
    <w:tmpl w:val="B22C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E891297"/>
    <w:multiLevelType w:val="hybridMultilevel"/>
    <w:tmpl w:val="AE1A8C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73689584">
    <w:abstractNumId w:val="6"/>
  </w:num>
  <w:num w:numId="2" w16cid:durableId="590118778">
    <w:abstractNumId w:val="8"/>
  </w:num>
  <w:num w:numId="3" w16cid:durableId="2065792733">
    <w:abstractNumId w:val="11"/>
  </w:num>
  <w:num w:numId="4" w16cid:durableId="2121215414">
    <w:abstractNumId w:val="10"/>
  </w:num>
  <w:num w:numId="5" w16cid:durableId="1864248415">
    <w:abstractNumId w:val="12"/>
  </w:num>
  <w:num w:numId="6" w16cid:durableId="753624627">
    <w:abstractNumId w:val="13"/>
  </w:num>
  <w:num w:numId="7" w16cid:durableId="1468736815">
    <w:abstractNumId w:val="14"/>
  </w:num>
  <w:num w:numId="8" w16cid:durableId="1443576410">
    <w:abstractNumId w:val="2"/>
  </w:num>
  <w:num w:numId="9" w16cid:durableId="1636370253">
    <w:abstractNumId w:val="3"/>
  </w:num>
  <w:num w:numId="10" w16cid:durableId="1918435642">
    <w:abstractNumId w:val="15"/>
  </w:num>
  <w:num w:numId="11" w16cid:durableId="1038117889">
    <w:abstractNumId w:val="0"/>
  </w:num>
  <w:num w:numId="12" w16cid:durableId="291253991">
    <w:abstractNumId w:val="9"/>
  </w:num>
  <w:num w:numId="13" w16cid:durableId="918562417">
    <w:abstractNumId w:val="4"/>
  </w:num>
  <w:num w:numId="14" w16cid:durableId="264853540">
    <w:abstractNumId w:val="5"/>
  </w:num>
  <w:num w:numId="15" w16cid:durableId="925653302">
    <w:abstractNumId w:val="1"/>
  </w:num>
  <w:num w:numId="16" w16cid:durableId="1546403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82"/>
    <w:rsid w:val="00000F33"/>
    <w:rsid w:val="000029BA"/>
    <w:rsid w:val="00005B4D"/>
    <w:rsid w:val="00015BC1"/>
    <w:rsid w:val="00016F3C"/>
    <w:rsid w:val="0001738C"/>
    <w:rsid w:val="0002194F"/>
    <w:rsid w:val="00022F60"/>
    <w:rsid w:val="00024044"/>
    <w:rsid w:val="00025713"/>
    <w:rsid w:val="00025915"/>
    <w:rsid w:val="00034BBE"/>
    <w:rsid w:val="000352A5"/>
    <w:rsid w:val="00040035"/>
    <w:rsid w:val="00041469"/>
    <w:rsid w:val="00041EA0"/>
    <w:rsid w:val="00042750"/>
    <w:rsid w:val="00045FF4"/>
    <w:rsid w:val="00051C47"/>
    <w:rsid w:val="00052C43"/>
    <w:rsid w:val="0005355D"/>
    <w:rsid w:val="000550C6"/>
    <w:rsid w:val="000602AF"/>
    <w:rsid w:val="000648B5"/>
    <w:rsid w:val="00064E8C"/>
    <w:rsid w:val="0006562C"/>
    <w:rsid w:val="00065C5B"/>
    <w:rsid w:val="0006641C"/>
    <w:rsid w:val="00067102"/>
    <w:rsid w:val="00067F9D"/>
    <w:rsid w:val="0007032C"/>
    <w:rsid w:val="00070DF8"/>
    <w:rsid w:val="00071821"/>
    <w:rsid w:val="0007282C"/>
    <w:rsid w:val="000730F5"/>
    <w:rsid w:val="00086174"/>
    <w:rsid w:val="00093ED0"/>
    <w:rsid w:val="000A07D1"/>
    <w:rsid w:val="000A16BF"/>
    <w:rsid w:val="000A1D43"/>
    <w:rsid w:val="000A2019"/>
    <w:rsid w:val="000A35C0"/>
    <w:rsid w:val="000A39E8"/>
    <w:rsid w:val="000A7EBC"/>
    <w:rsid w:val="000B3DBB"/>
    <w:rsid w:val="000B4131"/>
    <w:rsid w:val="000B6DD1"/>
    <w:rsid w:val="000C339C"/>
    <w:rsid w:val="000C4CD5"/>
    <w:rsid w:val="000C62FC"/>
    <w:rsid w:val="000D3F4D"/>
    <w:rsid w:val="000D48EC"/>
    <w:rsid w:val="000D58CB"/>
    <w:rsid w:val="000D709D"/>
    <w:rsid w:val="000E5E01"/>
    <w:rsid w:val="000F1026"/>
    <w:rsid w:val="000F13C5"/>
    <w:rsid w:val="000F149D"/>
    <w:rsid w:val="000F31EC"/>
    <w:rsid w:val="000F4BD7"/>
    <w:rsid w:val="000F57A4"/>
    <w:rsid w:val="001022DD"/>
    <w:rsid w:val="001045B2"/>
    <w:rsid w:val="00107645"/>
    <w:rsid w:val="001132D9"/>
    <w:rsid w:val="00120232"/>
    <w:rsid w:val="001216D9"/>
    <w:rsid w:val="00122131"/>
    <w:rsid w:val="00122473"/>
    <w:rsid w:val="00124A17"/>
    <w:rsid w:val="00125015"/>
    <w:rsid w:val="00130B4C"/>
    <w:rsid w:val="0013248B"/>
    <w:rsid w:val="001326F1"/>
    <w:rsid w:val="0013283F"/>
    <w:rsid w:val="00133708"/>
    <w:rsid w:val="00133F36"/>
    <w:rsid w:val="001350A6"/>
    <w:rsid w:val="001375AD"/>
    <w:rsid w:val="0014038D"/>
    <w:rsid w:val="001416CF"/>
    <w:rsid w:val="001422C8"/>
    <w:rsid w:val="00145B3F"/>
    <w:rsid w:val="00152297"/>
    <w:rsid w:val="001526A1"/>
    <w:rsid w:val="001558D5"/>
    <w:rsid w:val="00161B11"/>
    <w:rsid w:val="0016215C"/>
    <w:rsid w:val="00165C73"/>
    <w:rsid w:val="00172264"/>
    <w:rsid w:val="00175FB0"/>
    <w:rsid w:val="0018342E"/>
    <w:rsid w:val="001841FE"/>
    <w:rsid w:val="001874D9"/>
    <w:rsid w:val="001906E4"/>
    <w:rsid w:val="00192BF7"/>
    <w:rsid w:val="0019351C"/>
    <w:rsid w:val="00196D99"/>
    <w:rsid w:val="001A3817"/>
    <w:rsid w:val="001A5D99"/>
    <w:rsid w:val="001B0192"/>
    <w:rsid w:val="001B0D00"/>
    <w:rsid w:val="001B552B"/>
    <w:rsid w:val="001B6950"/>
    <w:rsid w:val="001B6C8C"/>
    <w:rsid w:val="001B7DE4"/>
    <w:rsid w:val="001C4FE3"/>
    <w:rsid w:val="001D00B1"/>
    <w:rsid w:val="001D3391"/>
    <w:rsid w:val="001D4869"/>
    <w:rsid w:val="001D636E"/>
    <w:rsid w:val="001D6B57"/>
    <w:rsid w:val="001E00D4"/>
    <w:rsid w:val="001E25CD"/>
    <w:rsid w:val="001E7CA7"/>
    <w:rsid w:val="001F0EF8"/>
    <w:rsid w:val="001F118B"/>
    <w:rsid w:val="001F34C6"/>
    <w:rsid w:val="001F3ACF"/>
    <w:rsid w:val="001F3C51"/>
    <w:rsid w:val="002015E6"/>
    <w:rsid w:val="00203991"/>
    <w:rsid w:val="00204FB2"/>
    <w:rsid w:val="002067D7"/>
    <w:rsid w:val="002107D2"/>
    <w:rsid w:val="00210C80"/>
    <w:rsid w:val="0021201B"/>
    <w:rsid w:val="0021323B"/>
    <w:rsid w:val="002159A9"/>
    <w:rsid w:val="002165B8"/>
    <w:rsid w:val="002246DE"/>
    <w:rsid w:val="00225610"/>
    <w:rsid w:val="0022596E"/>
    <w:rsid w:val="00230B7E"/>
    <w:rsid w:val="00232160"/>
    <w:rsid w:val="0023364A"/>
    <w:rsid w:val="002361F7"/>
    <w:rsid w:val="0024041C"/>
    <w:rsid w:val="002419EF"/>
    <w:rsid w:val="00245832"/>
    <w:rsid w:val="00245A84"/>
    <w:rsid w:val="00253C4E"/>
    <w:rsid w:val="002555BB"/>
    <w:rsid w:val="002568AA"/>
    <w:rsid w:val="0026012B"/>
    <w:rsid w:val="002625C7"/>
    <w:rsid w:val="002663BF"/>
    <w:rsid w:val="00271BC6"/>
    <w:rsid w:val="002765F4"/>
    <w:rsid w:val="002768DA"/>
    <w:rsid w:val="00280790"/>
    <w:rsid w:val="002812E9"/>
    <w:rsid w:val="00287E36"/>
    <w:rsid w:val="00291A5E"/>
    <w:rsid w:val="00295A54"/>
    <w:rsid w:val="002A3558"/>
    <w:rsid w:val="002A5CF0"/>
    <w:rsid w:val="002B00DF"/>
    <w:rsid w:val="002B3687"/>
    <w:rsid w:val="002B4B25"/>
    <w:rsid w:val="002B4C04"/>
    <w:rsid w:val="002B512D"/>
    <w:rsid w:val="002B5B95"/>
    <w:rsid w:val="002B7609"/>
    <w:rsid w:val="002C3C9F"/>
    <w:rsid w:val="002C600C"/>
    <w:rsid w:val="002D4C92"/>
    <w:rsid w:val="002D4D55"/>
    <w:rsid w:val="002D57CB"/>
    <w:rsid w:val="002D5DFC"/>
    <w:rsid w:val="002D7D9B"/>
    <w:rsid w:val="002E013D"/>
    <w:rsid w:val="002E1997"/>
    <w:rsid w:val="002E5DD6"/>
    <w:rsid w:val="002E6769"/>
    <w:rsid w:val="002E7EFC"/>
    <w:rsid w:val="002F0334"/>
    <w:rsid w:val="002F682B"/>
    <w:rsid w:val="002F7515"/>
    <w:rsid w:val="002F7C71"/>
    <w:rsid w:val="00301F07"/>
    <w:rsid w:val="003022AE"/>
    <w:rsid w:val="0030430B"/>
    <w:rsid w:val="00305505"/>
    <w:rsid w:val="00312652"/>
    <w:rsid w:val="0031502C"/>
    <w:rsid w:val="00324184"/>
    <w:rsid w:val="00325A7D"/>
    <w:rsid w:val="003260A9"/>
    <w:rsid w:val="003268A4"/>
    <w:rsid w:val="00326D7E"/>
    <w:rsid w:val="00327517"/>
    <w:rsid w:val="0033324E"/>
    <w:rsid w:val="0033423E"/>
    <w:rsid w:val="00340086"/>
    <w:rsid w:val="00340A0B"/>
    <w:rsid w:val="00344B39"/>
    <w:rsid w:val="0034603E"/>
    <w:rsid w:val="00350D51"/>
    <w:rsid w:val="00351B7A"/>
    <w:rsid w:val="00353F5D"/>
    <w:rsid w:val="003543E4"/>
    <w:rsid w:val="0035694C"/>
    <w:rsid w:val="00356A9C"/>
    <w:rsid w:val="0036756A"/>
    <w:rsid w:val="00370466"/>
    <w:rsid w:val="00377574"/>
    <w:rsid w:val="00381A80"/>
    <w:rsid w:val="003903D8"/>
    <w:rsid w:val="003953CB"/>
    <w:rsid w:val="003A178E"/>
    <w:rsid w:val="003A2CB2"/>
    <w:rsid w:val="003A3141"/>
    <w:rsid w:val="003A3CA8"/>
    <w:rsid w:val="003A4E34"/>
    <w:rsid w:val="003A691E"/>
    <w:rsid w:val="003B1DE1"/>
    <w:rsid w:val="003B361C"/>
    <w:rsid w:val="003B4EF7"/>
    <w:rsid w:val="003B6D65"/>
    <w:rsid w:val="003B75CA"/>
    <w:rsid w:val="003C1137"/>
    <w:rsid w:val="003C3C9F"/>
    <w:rsid w:val="003C7A63"/>
    <w:rsid w:val="003C7DFA"/>
    <w:rsid w:val="003D0E06"/>
    <w:rsid w:val="003D10B6"/>
    <w:rsid w:val="003D248E"/>
    <w:rsid w:val="003D24B4"/>
    <w:rsid w:val="003D4B5C"/>
    <w:rsid w:val="003D72F4"/>
    <w:rsid w:val="003E1481"/>
    <w:rsid w:val="003E4EE2"/>
    <w:rsid w:val="003E64D1"/>
    <w:rsid w:val="003E70D0"/>
    <w:rsid w:val="003F051A"/>
    <w:rsid w:val="003F327A"/>
    <w:rsid w:val="003F4DF8"/>
    <w:rsid w:val="003F7517"/>
    <w:rsid w:val="003F77CC"/>
    <w:rsid w:val="00402F81"/>
    <w:rsid w:val="00403B87"/>
    <w:rsid w:val="00407F69"/>
    <w:rsid w:val="004109CC"/>
    <w:rsid w:val="00410B5B"/>
    <w:rsid w:val="00412C19"/>
    <w:rsid w:val="0041437A"/>
    <w:rsid w:val="00414B88"/>
    <w:rsid w:val="00417905"/>
    <w:rsid w:val="004210FA"/>
    <w:rsid w:val="00431EAC"/>
    <w:rsid w:val="00432DAF"/>
    <w:rsid w:val="00434897"/>
    <w:rsid w:val="004348F4"/>
    <w:rsid w:val="00440F25"/>
    <w:rsid w:val="0044336E"/>
    <w:rsid w:val="00444C26"/>
    <w:rsid w:val="00445431"/>
    <w:rsid w:val="004468B7"/>
    <w:rsid w:val="00450946"/>
    <w:rsid w:val="00450E65"/>
    <w:rsid w:val="0045132A"/>
    <w:rsid w:val="004524A3"/>
    <w:rsid w:val="004613F7"/>
    <w:rsid w:val="00464C2A"/>
    <w:rsid w:val="004666E0"/>
    <w:rsid w:val="004710DA"/>
    <w:rsid w:val="00474F4A"/>
    <w:rsid w:val="0047547A"/>
    <w:rsid w:val="004801B9"/>
    <w:rsid w:val="00481480"/>
    <w:rsid w:val="00483004"/>
    <w:rsid w:val="0048341E"/>
    <w:rsid w:val="0048521B"/>
    <w:rsid w:val="0048584E"/>
    <w:rsid w:val="00487584"/>
    <w:rsid w:val="00490BE1"/>
    <w:rsid w:val="00490CA9"/>
    <w:rsid w:val="00491F65"/>
    <w:rsid w:val="004957F5"/>
    <w:rsid w:val="004A2ADA"/>
    <w:rsid w:val="004A4741"/>
    <w:rsid w:val="004A6031"/>
    <w:rsid w:val="004B194A"/>
    <w:rsid w:val="004B24BB"/>
    <w:rsid w:val="004B51D5"/>
    <w:rsid w:val="004B6573"/>
    <w:rsid w:val="004B7F9F"/>
    <w:rsid w:val="004C214F"/>
    <w:rsid w:val="004C51A1"/>
    <w:rsid w:val="004C6DB9"/>
    <w:rsid w:val="004C7D6A"/>
    <w:rsid w:val="004D0D8C"/>
    <w:rsid w:val="004D4428"/>
    <w:rsid w:val="004D4995"/>
    <w:rsid w:val="004D5244"/>
    <w:rsid w:val="004D612D"/>
    <w:rsid w:val="004D6227"/>
    <w:rsid w:val="004F5286"/>
    <w:rsid w:val="004F64C2"/>
    <w:rsid w:val="004F7AD3"/>
    <w:rsid w:val="004F7BF0"/>
    <w:rsid w:val="00500E70"/>
    <w:rsid w:val="00501918"/>
    <w:rsid w:val="00501DD8"/>
    <w:rsid w:val="00503162"/>
    <w:rsid w:val="00503D40"/>
    <w:rsid w:val="00510F56"/>
    <w:rsid w:val="005168EC"/>
    <w:rsid w:val="00522223"/>
    <w:rsid w:val="00522B97"/>
    <w:rsid w:val="00523727"/>
    <w:rsid w:val="00525A73"/>
    <w:rsid w:val="0053674E"/>
    <w:rsid w:val="00536D52"/>
    <w:rsid w:val="00541F50"/>
    <w:rsid w:val="005434B5"/>
    <w:rsid w:val="005452ED"/>
    <w:rsid w:val="005461E4"/>
    <w:rsid w:val="0055536D"/>
    <w:rsid w:val="005553C7"/>
    <w:rsid w:val="00555883"/>
    <w:rsid w:val="005573A7"/>
    <w:rsid w:val="00557D1C"/>
    <w:rsid w:val="005607DE"/>
    <w:rsid w:val="00562893"/>
    <w:rsid w:val="00566655"/>
    <w:rsid w:val="00582E4A"/>
    <w:rsid w:val="00584436"/>
    <w:rsid w:val="00584A7C"/>
    <w:rsid w:val="0058704F"/>
    <w:rsid w:val="00590860"/>
    <w:rsid w:val="005911DE"/>
    <w:rsid w:val="00595E03"/>
    <w:rsid w:val="005A5068"/>
    <w:rsid w:val="005A5D79"/>
    <w:rsid w:val="005B128D"/>
    <w:rsid w:val="005B177A"/>
    <w:rsid w:val="005B1D23"/>
    <w:rsid w:val="005B1FCE"/>
    <w:rsid w:val="005B2AEA"/>
    <w:rsid w:val="005B7C22"/>
    <w:rsid w:val="005C117A"/>
    <w:rsid w:val="005C2070"/>
    <w:rsid w:val="005C258D"/>
    <w:rsid w:val="005C457A"/>
    <w:rsid w:val="005C5687"/>
    <w:rsid w:val="005D2D1C"/>
    <w:rsid w:val="005D32B4"/>
    <w:rsid w:val="005D670D"/>
    <w:rsid w:val="005E16D4"/>
    <w:rsid w:val="005E2E05"/>
    <w:rsid w:val="005E4FD2"/>
    <w:rsid w:val="005E59DD"/>
    <w:rsid w:val="005E674F"/>
    <w:rsid w:val="005F056C"/>
    <w:rsid w:val="005F0E7A"/>
    <w:rsid w:val="005F2C0C"/>
    <w:rsid w:val="005F2C45"/>
    <w:rsid w:val="005F4B38"/>
    <w:rsid w:val="006000A2"/>
    <w:rsid w:val="006014A3"/>
    <w:rsid w:val="0060314C"/>
    <w:rsid w:val="00603CF5"/>
    <w:rsid w:val="006119A8"/>
    <w:rsid w:val="006143E4"/>
    <w:rsid w:val="00615B06"/>
    <w:rsid w:val="006203BD"/>
    <w:rsid w:val="00621331"/>
    <w:rsid w:val="0062143A"/>
    <w:rsid w:val="0062192A"/>
    <w:rsid w:val="00622FEE"/>
    <w:rsid w:val="00624B1C"/>
    <w:rsid w:val="00624E00"/>
    <w:rsid w:val="00624FF1"/>
    <w:rsid w:val="00626769"/>
    <w:rsid w:val="00627EB1"/>
    <w:rsid w:val="00630471"/>
    <w:rsid w:val="0063254A"/>
    <w:rsid w:val="006376A9"/>
    <w:rsid w:val="0064019C"/>
    <w:rsid w:val="00640F2A"/>
    <w:rsid w:val="006421FC"/>
    <w:rsid w:val="00642740"/>
    <w:rsid w:val="00650DC9"/>
    <w:rsid w:val="00653FEA"/>
    <w:rsid w:val="00654AD4"/>
    <w:rsid w:val="00655FAB"/>
    <w:rsid w:val="00660718"/>
    <w:rsid w:val="00662508"/>
    <w:rsid w:val="006704B8"/>
    <w:rsid w:val="006769CC"/>
    <w:rsid w:val="00682C53"/>
    <w:rsid w:val="00691775"/>
    <w:rsid w:val="00691883"/>
    <w:rsid w:val="006968BB"/>
    <w:rsid w:val="00696EE7"/>
    <w:rsid w:val="006B13EC"/>
    <w:rsid w:val="006B3125"/>
    <w:rsid w:val="006C2C39"/>
    <w:rsid w:val="006C6420"/>
    <w:rsid w:val="006C67FD"/>
    <w:rsid w:val="006C7E9A"/>
    <w:rsid w:val="006D0A4A"/>
    <w:rsid w:val="006D0A8F"/>
    <w:rsid w:val="006D5FD1"/>
    <w:rsid w:val="006E1AAF"/>
    <w:rsid w:val="006E3683"/>
    <w:rsid w:val="006E60F1"/>
    <w:rsid w:val="006E611E"/>
    <w:rsid w:val="006E6629"/>
    <w:rsid w:val="006E6A5B"/>
    <w:rsid w:val="006F0334"/>
    <w:rsid w:val="006F1BD4"/>
    <w:rsid w:val="006F6D15"/>
    <w:rsid w:val="00701135"/>
    <w:rsid w:val="0070314B"/>
    <w:rsid w:val="00707614"/>
    <w:rsid w:val="00710065"/>
    <w:rsid w:val="00710FCE"/>
    <w:rsid w:val="0071232E"/>
    <w:rsid w:val="007132ED"/>
    <w:rsid w:val="00713B25"/>
    <w:rsid w:val="0071582C"/>
    <w:rsid w:val="007161D9"/>
    <w:rsid w:val="00716E15"/>
    <w:rsid w:val="00717ACF"/>
    <w:rsid w:val="0072068B"/>
    <w:rsid w:val="00721251"/>
    <w:rsid w:val="00723DE6"/>
    <w:rsid w:val="0072735D"/>
    <w:rsid w:val="0072737C"/>
    <w:rsid w:val="0072784A"/>
    <w:rsid w:val="007303CC"/>
    <w:rsid w:val="0073776B"/>
    <w:rsid w:val="007408D8"/>
    <w:rsid w:val="007436A8"/>
    <w:rsid w:val="007458C5"/>
    <w:rsid w:val="007474AB"/>
    <w:rsid w:val="00750A98"/>
    <w:rsid w:val="0075618A"/>
    <w:rsid w:val="007577B6"/>
    <w:rsid w:val="00761369"/>
    <w:rsid w:val="00761D89"/>
    <w:rsid w:val="007624BB"/>
    <w:rsid w:val="0076271A"/>
    <w:rsid w:val="00762A9E"/>
    <w:rsid w:val="007633DD"/>
    <w:rsid w:val="00767FC3"/>
    <w:rsid w:val="00770FF9"/>
    <w:rsid w:val="00772A11"/>
    <w:rsid w:val="0077378C"/>
    <w:rsid w:val="0077777C"/>
    <w:rsid w:val="0079516E"/>
    <w:rsid w:val="00795594"/>
    <w:rsid w:val="00797995"/>
    <w:rsid w:val="007A0C4C"/>
    <w:rsid w:val="007A0D5D"/>
    <w:rsid w:val="007A43C2"/>
    <w:rsid w:val="007B0454"/>
    <w:rsid w:val="007B3F19"/>
    <w:rsid w:val="007B4C19"/>
    <w:rsid w:val="007B68D1"/>
    <w:rsid w:val="007C3010"/>
    <w:rsid w:val="007C4932"/>
    <w:rsid w:val="007C4FAC"/>
    <w:rsid w:val="007D1443"/>
    <w:rsid w:val="007D652F"/>
    <w:rsid w:val="007E05C8"/>
    <w:rsid w:val="007E0E00"/>
    <w:rsid w:val="007E1646"/>
    <w:rsid w:val="007E1AAD"/>
    <w:rsid w:val="007E200E"/>
    <w:rsid w:val="007E414A"/>
    <w:rsid w:val="007E449F"/>
    <w:rsid w:val="007E495D"/>
    <w:rsid w:val="007E502F"/>
    <w:rsid w:val="007E5105"/>
    <w:rsid w:val="007F103B"/>
    <w:rsid w:val="00800D0F"/>
    <w:rsid w:val="008013BE"/>
    <w:rsid w:val="00805B47"/>
    <w:rsid w:val="00811986"/>
    <w:rsid w:val="00814422"/>
    <w:rsid w:val="00816A97"/>
    <w:rsid w:val="008206CB"/>
    <w:rsid w:val="00833166"/>
    <w:rsid w:val="00833B47"/>
    <w:rsid w:val="00856ED9"/>
    <w:rsid w:val="008571CA"/>
    <w:rsid w:val="00862B38"/>
    <w:rsid w:val="00864EAA"/>
    <w:rsid w:val="00866660"/>
    <w:rsid w:val="00867C03"/>
    <w:rsid w:val="00867CC8"/>
    <w:rsid w:val="00871505"/>
    <w:rsid w:val="00872904"/>
    <w:rsid w:val="0087357E"/>
    <w:rsid w:val="008821D8"/>
    <w:rsid w:val="00883AFA"/>
    <w:rsid w:val="0089080C"/>
    <w:rsid w:val="0089105D"/>
    <w:rsid w:val="00891FF9"/>
    <w:rsid w:val="008945AD"/>
    <w:rsid w:val="00894BE0"/>
    <w:rsid w:val="00896012"/>
    <w:rsid w:val="008A2533"/>
    <w:rsid w:val="008A355E"/>
    <w:rsid w:val="008A417B"/>
    <w:rsid w:val="008A4695"/>
    <w:rsid w:val="008A57D8"/>
    <w:rsid w:val="008B090C"/>
    <w:rsid w:val="008B1938"/>
    <w:rsid w:val="008B4256"/>
    <w:rsid w:val="008B67D5"/>
    <w:rsid w:val="008B77B2"/>
    <w:rsid w:val="008C0CC6"/>
    <w:rsid w:val="008C189D"/>
    <w:rsid w:val="008C476E"/>
    <w:rsid w:val="008C7281"/>
    <w:rsid w:val="008C7DB6"/>
    <w:rsid w:val="008D1540"/>
    <w:rsid w:val="008E0077"/>
    <w:rsid w:val="008E2B22"/>
    <w:rsid w:val="008E4D7B"/>
    <w:rsid w:val="008F7F86"/>
    <w:rsid w:val="00902729"/>
    <w:rsid w:val="00906E78"/>
    <w:rsid w:val="009148E1"/>
    <w:rsid w:val="00914F78"/>
    <w:rsid w:val="00916B17"/>
    <w:rsid w:val="00917B07"/>
    <w:rsid w:val="00924623"/>
    <w:rsid w:val="00926B19"/>
    <w:rsid w:val="00926DB3"/>
    <w:rsid w:val="00927909"/>
    <w:rsid w:val="00943AD7"/>
    <w:rsid w:val="00945FD6"/>
    <w:rsid w:val="009469C8"/>
    <w:rsid w:val="009510AB"/>
    <w:rsid w:val="009579E7"/>
    <w:rsid w:val="00961831"/>
    <w:rsid w:val="00963301"/>
    <w:rsid w:val="00966066"/>
    <w:rsid w:val="00966882"/>
    <w:rsid w:val="009763E8"/>
    <w:rsid w:val="00977F9F"/>
    <w:rsid w:val="00985117"/>
    <w:rsid w:val="009943F5"/>
    <w:rsid w:val="009A59EA"/>
    <w:rsid w:val="009A5B49"/>
    <w:rsid w:val="009A7197"/>
    <w:rsid w:val="009A72B4"/>
    <w:rsid w:val="009B40B3"/>
    <w:rsid w:val="009B4478"/>
    <w:rsid w:val="009B6170"/>
    <w:rsid w:val="009B7B77"/>
    <w:rsid w:val="009C0DFB"/>
    <w:rsid w:val="009C228E"/>
    <w:rsid w:val="009C43F7"/>
    <w:rsid w:val="009C493B"/>
    <w:rsid w:val="009C6B5D"/>
    <w:rsid w:val="009D19EE"/>
    <w:rsid w:val="009D4412"/>
    <w:rsid w:val="009D513C"/>
    <w:rsid w:val="009E339F"/>
    <w:rsid w:val="009E5442"/>
    <w:rsid w:val="009E5FED"/>
    <w:rsid w:val="009E796A"/>
    <w:rsid w:val="009E7A6C"/>
    <w:rsid w:val="009E7E6D"/>
    <w:rsid w:val="009F088C"/>
    <w:rsid w:val="009F41A3"/>
    <w:rsid w:val="009F5D75"/>
    <w:rsid w:val="009F6015"/>
    <w:rsid w:val="009F7F2A"/>
    <w:rsid w:val="00A01ABE"/>
    <w:rsid w:val="00A04EF6"/>
    <w:rsid w:val="00A06359"/>
    <w:rsid w:val="00A069C8"/>
    <w:rsid w:val="00A074C0"/>
    <w:rsid w:val="00A11C3E"/>
    <w:rsid w:val="00A259C6"/>
    <w:rsid w:val="00A405CC"/>
    <w:rsid w:val="00A4085D"/>
    <w:rsid w:val="00A4103B"/>
    <w:rsid w:val="00A41D36"/>
    <w:rsid w:val="00A43949"/>
    <w:rsid w:val="00A52CB1"/>
    <w:rsid w:val="00A53E23"/>
    <w:rsid w:val="00A54424"/>
    <w:rsid w:val="00A55FE8"/>
    <w:rsid w:val="00A63E34"/>
    <w:rsid w:val="00A66FFA"/>
    <w:rsid w:val="00A738E0"/>
    <w:rsid w:val="00A73E7B"/>
    <w:rsid w:val="00A77299"/>
    <w:rsid w:val="00A774E5"/>
    <w:rsid w:val="00A90E6B"/>
    <w:rsid w:val="00A90EE1"/>
    <w:rsid w:val="00A93EB5"/>
    <w:rsid w:val="00A94689"/>
    <w:rsid w:val="00AA0E0F"/>
    <w:rsid w:val="00AA3F81"/>
    <w:rsid w:val="00AA48D5"/>
    <w:rsid w:val="00AA6821"/>
    <w:rsid w:val="00AA7EEE"/>
    <w:rsid w:val="00AB5D2B"/>
    <w:rsid w:val="00AB63D6"/>
    <w:rsid w:val="00AB7286"/>
    <w:rsid w:val="00AB7543"/>
    <w:rsid w:val="00AB78D9"/>
    <w:rsid w:val="00AC449E"/>
    <w:rsid w:val="00AD05D6"/>
    <w:rsid w:val="00AD2D7B"/>
    <w:rsid w:val="00AD2F49"/>
    <w:rsid w:val="00AD395D"/>
    <w:rsid w:val="00AD4211"/>
    <w:rsid w:val="00AD4E9D"/>
    <w:rsid w:val="00AD62F8"/>
    <w:rsid w:val="00AD7EA9"/>
    <w:rsid w:val="00AD7F23"/>
    <w:rsid w:val="00AE08F9"/>
    <w:rsid w:val="00AE12A0"/>
    <w:rsid w:val="00AE1680"/>
    <w:rsid w:val="00AE5D48"/>
    <w:rsid w:val="00AF0940"/>
    <w:rsid w:val="00AF50F8"/>
    <w:rsid w:val="00B0073C"/>
    <w:rsid w:val="00B01111"/>
    <w:rsid w:val="00B02243"/>
    <w:rsid w:val="00B1256D"/>
    <w:rsid w:val="00B14DF1"/>
    <w:rsid w:val="00B17051"/>
    <w:rsid w:val="00B1748A"/>
    <w:rsid w:val="00B218E5"/>
    <w:rsid w:val="00B24AD6"/>
    <w:rsid w:val="00B25D14"/>
    <w:rsid w:val="00B275F7"/>
    <w:rsid w:val="00B33552"/>
    <w:rsid w:val="00B3707C"/>
    <w:rsid w:val="00B37D42"/>
    <w:rsid w:val="00B409E1"/>
    <w:rsid w:val="00B42A3C"/>
    <w:rsid w:val="00B44CAB"/>
    <w:rsid w:val="00B457A0"/>
    <w:rsid w:val="00B46342"/>
    <w:rsid w:val="00B46AA9"/>
    <w:rsid w:val="00B46E09"/>
    <w:rsid w:val="00B47B38"/>
    <w:rsid w:val="00B47E13"/>
    <w:rsid w:val="00B51707"/>
    <w:rsid w:val="00B52896"/>
    <w:rsid w:val="00B54409"/>
    <w:rsid w:val="00B5527E"/>
    <w:rsid w:val="00B55FA9"/>
    <w:rsid w:val="00B60062"/>
    <w:rsid w:val="00B6191A"/>
    <w:rsid w:val="00B64741"/>
    <w:rsid w:val="00B6629D"/>
    <w:rsid w:val="00B70D9B"/>
    <w:rsid w:val="00B712AB"/>
    <w:rsid w:val="00B73209"/>
    <w:rsid w:val="00B7471F"/>
    <w:rsid w:val="00B7552D"/>
    <w:rsid w:val="00B75BDE"/>
    <w:rsid w:val="00B81A1F"/>
    <w:rsid w:val="00B829A0"/>
    <w:rsid w:val="00B835F8"/>
    <w:rsid w:val="00B96811"/>
    <w:rsid w:val="00B96861"/>
    <w:rsid w:val="00BA7B3C"/>
    <w:rsid w:val="00BB18AF"/>
    <w:rsid w:val="00BB3D6A"/>
    <w:rsid w:val="00BB5157"/>
    <w:rsid w:val="00BB5159"/>
    <w:rsid w:val="00BC3435"/>
    <w:rsid w:val="00BD167B"/>
    <w:rsid w:val="00BD1E34"/>
    <w:rsid w:val="00BE5BDD"/>
    <w:rsid w:val="00BE6932"/>
    <w:rsid w:val="00BF106D"/>
    <w:rsid w:val="00BF5F76"/>
    <w:rsid w:val="00BF6A3C"/>
    <w:rsid w:val="00BF743D"/>
    <w:rsid w:val="00BF7B3A"/>
    <w:rsid w:val="00C04130"/>
    <w:rsid w:val="00C10073"/>
    <w:rsid w:val="00C10115"/>
    <w:rsid w:val="00C13A48"/>
    <w:rsid w:val="00C22FB8"/>
    <w:rsid w:val="00C24754"/>
    <w:rsid w:val="00C26778"/>
    <w:rsid w:val="00C32EF9"/>
    <w:rsid w:val="00C33DFE"/>
    <w:rsid w:val="00C353B7"/>
    <w:rsid w:val="00C40282"/>
    <w:rsid w:val="00C42BB6"/>
    <w:rsid w:val="00C509FD"/>
    <w:rsid w:val="00C531EE"/>
    <w:rsid w:val="00C617D2"/>
    <w:rsid w:val="00C64DD0"/>
    <w:rsid w:val="00C6528A"/>
    <w:rsid w:val="00C65D37"/>
    <w:rsid w:val="00C65F7D"/>
    <w:rsid w:val="00C71A84"/>
    <w:rsid w:val="00C77617"/>
    <w:rsid w:val="00C80B3D"/>
    <w:rsid w:val="00C81CF4"/>
    <w:rsid w:val="00C835A3"/>
    <w:rsid w:val="00C87820"/>
    <w:rsid w:val="00C945AE"/>
    <w:rsid w:val="00C951F0"/>
    <w:rsid w:val="00C9634C"/>
    <w:rsid w:val="00CA19E2"/>
    <w:rsid w:val="00CA29EB"/>
    <w:rsid w:val="00CA40A5"/>
    <w:rsid w:val="00CA4A9A"/>
    <w:rsid w:val="00CA7070"/>
    <w:rsid w:val="00CA7E30"/>
    <w:rsid w:val="00CB218A"/>
    <w:rsid w:val="00CB5164"/>
    <w:rsid w:val="00CC08DD"/>
    <w:rsid w:val="00CC1AE2"/>
    <w:rsid w:val="00CC1EC4"/>
    <w:rsid w:val="00CC310D"/>
    <w:rsid w:val="00CC720D"/>
    <w:rsid w:val="00CC7EA7"/>
    <w:rsid w:val="00CD158D"/>
    <w:rsid w:val="00CD4C7F"/>
    <w:rsid w:val="00CD6C66"/>
    <w:rsid w:val="00CE0A70"/>
    <w:rsid w:val="00CE4D55"/>
    <w:rsid w:val="00CE7BE9"/>
    <w:rsid w:val="00CF0A75"/>
    <w:rsid w:val="00CF2AE5"/>
    <w:rsid w:val="00CF4CA9"/>
    <w:rsid w:val="00CF586E"/>
    <w:rsid w:val="00CF66B0"/>
    <w:rsid w:val="00CF7B8B"/>
    <w:rsid w:val="00D01F2E"/>
    <w:rsid w:val="00D02200"/>
    <w:rsid w:val="00D02CFF"/>
    <w:rsid w:val="00D107C6"/>
    <w:rsid w:val="00D127C1"/>
    <w:rsid w:val="00D150D8"/>
    <w:rsid w:val="00D153D2"/>
    <w:rsid w:val="00D21238"/>
    <w:rsid w:val="00D413BA"/>
    <w:rsid w:val="00D446D5"/>
    <w:rsid w:val="00D45FCA"/>
    <w:rsid w:val="00D5080E"/>
    <w:rsid w:val="00D5493E"/>
    <w:rsid w:val="00D55811"/>
    <w:rsid w:val="00D57809"/>
    <w:rsid w:val="00D61A70"/>
    <w:rsid w:val="00D73A1B"/>
    <w:rsid w:val="00D73F7A"/>
    <w:rsid w:val="00D77CD4"/>
    <w:rsid w:val="00D85B55"/>
    <w:rsid w:val="00D86E8F"/>
    <w:rsid w:val="00D90A7A"/>
    <w:rsid w:val="00D90B5D"/>
    <w:rsid w:val="00D92245"/>
    <w:rsid w:val="00D93DEA"/>
    <w:rsid w:val="00D95B19"/>
    <w:rsid w:val="00D95F72"/>
    <w:rsid w:val="00D9650A"/>
    <w:rsid w:val="00D971E4"/>
    <w:rsid w:val="00D97743"/>
    <w:rsid w:val="00DA3CBD"/>
    <w:rsid w:val="00DA4083"/>
    <w:rsid w:val="00DA7A9A"/>
    <w:rsid w:val="00DB20D8"/>
    <w:rsid w:val="00DB2BF1"/>
    <w:rsid w:val="00DB3527"/>
    <w:rsid w:val="00DB3592"/>
    <w:rsid w:val="00DB3BE6"/>
    <w:rsid w:val="00DB7348"/>
    <w:rsid w:val="00DC0290"/>
    <w:rsid w:val="00DD25B5"/>
    <w:rsid w:val="00DD3538"/>
    <w:rsid w:val="00DD4172"/>
    <w:rsid w:val="00DD4441"/>
    <w:rsid w:val="00DD4DF3"/>
    <w:rsid w:val="00DD632E"/>
    <w:rsid w:val="00DD7711"/>
    <w:rsid w:val="00DD7E4B"/>
    <w:rsid w:val="00DE0EB0"/>
    <w:rsid w:val="00DE25E8"/>
    <w:rsid w:val="00DE78E8"/>
    <w:rsid w:val="00DF0A40"/>
    <w:rsid w:val="00DF2982"/>
    <w:rsid w:val="00DF3C00"/>
    <w:rsid w:val="00DF57BF"/>
    <w:rsid w:val="00DF5C98"/>
    <w:rsid w:val="00E02E15"/>
    <w:rsid w:val="00E04868"/>
    <w:rsid w:val="00E04AF1"/>
    <w:rsid w:val="00E114FE"/>
    <w:rsid w:val="00E1156F"/>
    <w:rsid w:val="00E16059"/>
    <w:rsid w:val="00E16EFD"/>
    <w:rsid w:val="00E1724E"/>
    <w:rsid w:val="00E175AA"/>
    <w:rsid w:val="00E2051C"/>
    <w:rsid w:val="00E21D08"/>
    <w:rsid w:val="00E24FF0"/>
    <w:rsid w:val="00E2554B"/>
    <w:rsid w:val="00E337F7"/>
    <w:rsid w:val="00E36FA8"/>
    <w:rsid w:val="00E46523"/>
    <w:rsid w:val="00E47CB4"/>
    <w:rsid w:val="00E508F5"/>
    <w:rsid w:val="00E53C1A"/>
    <w:rsid w:val="00E54396"/>
    <w:rsid w:val="00E577D0"/>
    <w:rsid w:val="00E61BF2"/>
    <w:rsid w:val="00E64D92"/>
    <w:rsid w:val="00E67A6C"/>
    <w:rsid w:val="00E748F1"/>
    <w:rsid w:val="00E75546"/>
    <w:rsid w:val="00E77632"/>
    <w:rsid w:val="00E82A35"/>
    <w:rsid w:val="00E83068"/>
    <w:rsid w:val="00E84836"/>
    <w:rsid w:val="00E86FEA"/>
    <w:rsid w:val="00E87712"/>
    <w:rsid w:val="00E87758"/>
    <w:rsid w:val="00E96EA7"/>
    <w:rsid w:val="00EA08AE"/>
    <w:rsid w:val="00EA565E"/>
    <w:rsid w:val="00EA5675"/>
    <w:rsid w:val="00EA5C6A"/>
    <w:rsid w:val="00EA67D7"/>
    <w:rsid w:val="00EB0D46"/>
    <w:rsid w:val="00EB0ED0"/>
    <w:rsid w:val="00EB23D2"/>
    <w:rsid w:val="00EB27A5"/>
    <w:rsid w:val="00EB2C96"/>
    <w:rsid w:val="00EB3311"/>
    <w:rsid w:val="00EB48D2"/>
    <w:rsid w:val="00EB60B9"/>
    <w:rsid w:val="00EB6DA0"/>
    <w:rsid w:val="00EC459A"/>
    <w:rsid w:val="00ED0165"/>
    <w:rsid w:val="00ED1FC0"/>
    <w:rsid w:val="00ED246C"/>
    <w:rsid w:val="00EE0E28"/>
    <w:rsid w:val="00EE282A"/>
    <w:rsid w:val="00EE2F3D"/>
    <w:rsid w:val="00EE792E"/>
    <w:rsid w:val="00EF54A8"/>
    <w:rsid w:val="00EF6599"/>
    <w:rsid w:val="00F01306"/>
    <w:rsid w:val="00F0150A"/>
    <w:rsid w:val="00F03778"/>
    <w:rsid w:val="00F0659F"/>
    <w:rsid w:val="00F06E97"/>
    <w:rsid w:val="00F06EDA"/>
    <w:rsid w:val="00F110FB"/>
    <w:rsid w:val="00F31811"/>
    <w:rsid w:val="00F31D69"/>
    <w:rsid w:val="00F3200D"/>
    <w:rsid w:val="00F321B2"/>
    <w:rsid w:val="00F32F29"/>
    <w:rsid w:val="00F33780"/>
    <w:rsid w:val="00F3527C"/>
    <w:rsid w:val="00F362B1"/>
    <w:rsid w:val="00F36DA0"/>
    <w:rsid w:val="00F4058E"/>
    <w:rsid w:val="00F40681"/>
    <w:rsid w:val="00F41A32"/>
    <w:rsid w:val="00F41BBE"/>
    <w:rsid w:val="00F46C5A"/>
    <w:rsid w:val="00F615FD"/>
    <w:rsid w:val="00F628DA"/>
    <w:rsid w:val="00F63196"/>
    <w:rsid w:val="00F67E25"/>
    <w:rsid w:val="00F739ED"/>
    <w:rsid w:val="00F75961"/>
    <w:rsid w:val="00F75F9A"/>
    <w:rsid w:val="00F77976"/>
    <w:rsid w:val="00F800FC"/>
    <w:rsid w:val="00F80DBE"/>
    <w:rsid w:val="00F829B2"/>
    <w:rsid w:val="00F83F80"/>
    <w:rsid w:val="00F84898"/>
    <w:rsid w:val="00F84C7E"/>
    <w:rsid w:val="00F85D97"/>
    <w:rsid w:val="00F86D5D"/>
    <w:rsid w:val="00F92577"/>
    <w:rsid w:val="00F966BD"/>
    <w:rsid w:val="00F973E6"/>
    <w:rsid w:val="00FA0410"/>
    <w:rsid w:val="00FA061E"/>
    <w:rsid w:val="00FA12BA"/>
    <w:rsid w:val="00FB0BEA"/>
    <w:rsid w:val="00FB1319"/>
    <w:rsid w:val="00FB29D2"/>
    <w:rsid w:val="00FB3393"/>
    <w:rsid w:val="00FB3ADB"/>
    <w:rsid w:val="00FB3D22"/>
    <w:rsid w:val="00FB4143"/>
    <w:rsid w:val="00FB4149"/>
    <w:rsid w:val="00FB44E9"/>
    <w:rsid w:val="00FC1165"/>
    <w:rsid w:val="00FC2E7A"/>
    <w:rsid w:val="00FC37B1"/>
    <w:rsid w:val="00FC4CC6"/>
    <w:rsid w:val="00FC56D8"/>
    <w:rsid w:val="00FC79EF"/>
    <w:rsid w:val="00FD1D7F"/>
    <w:rsid w:val="00FD3398"/>
    <w:rsid w:val="00FE2AB8"/>
    <w:rsid w:val="00FE56A8"/>
    <w:rsid w:val="00FE5852"/>
    <w:rsid w:val="00FE777E"/>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9CF79"/>
  <w15:docId w15:val="{F1032E62-6552-469B-B720-425AEFD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DE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C81CF4"/>
  </w:style>
  <w:style w:type="paragraph" w:styleId="BalloonText">
    <w:name w:val="Balloon Text"/>
    <w:basedOn w:val="Normal"/>
    <w:semiHidden/>
    <w:rsid w:val="00F739ED"/>
    <w:rPr>
      <w:rFonts w:ascii="Tahoma" w:hAnsi="Tahoma" w:cs="Tahoma"/>
      <w:sz w:val="16"/>
      <w:szCs w:val="16"/>
    </w:rPr>
  </w:style>
  <w:style w:type="paragraph" w:styleId="Header">
    <w:name w:val="header"/>
    <w:basedOn w:val="Normal"/>
    <w:link w:val="HeaderChar"/>
    <w:rsid w:val="00FD1D7F"/>
    <w:pPr>
      <w:tabs>
        <w:tab w:val="center" w:pos="4513"/>
        <w:tab w:val="right" w:pos="9026"/>
      </w:tabs>
    </w:pPr>
  </w:style>
  <w:style w:type="character" w:customStyle="1" w:styleId="HeaderChar">
    <w:name w:val="Header Char"/>
    <w:link w:val="Header"/>
    <w:rsid w:val="00FD1D7F"/>
    <w:rPr>
      <w:sz w:val="24"/>
      <w:szCs w:val="24"/>
      <w:lang w:eastAsia="zh-CN"/>
    </w:rPr>
  </w:style>
  <w:style w:type="paragraph" w:styleId="Footer">
    <w:name w:val="footer"/>
    <w:basedOn w:val="Normal"/>
    <w:link w:val="FooterChar"/>
    <w:uiPriority w:val="99"/>
    <w:rsid w:val="00FD1D7F"/>
    <w:pPr>
      <w:tabs>
        <w:tab w:val="center" w:pos="4513"/>
        <w:tab w:val="right" w:pos="9026"/>
      </w:tabs>
    </w:pPr>
  </w:style>
  <w:style w:type="character" w:customStyle="1" w:styleId="FooterChar">
    <w:name w:val="Footer Char"/>
    <w:link w:val="Footer"/>
    <w:uiPriority w:val="99"/>
    <w:rsid w:val="00FD1D7F"/>
    <w:rPr>
      <w:sz w:val="24"/>
      <w:szCs w:val="24"/>
      <w:lang w:eastAsia="zh-CN"/>
    </w:rPr>
  </w:style>
  <w:style w:type="paragraph" w:styleId="ListParagraph">
    <w:name w:val="List Paragraph"/>
    <w:basedOn w:val="Normal"/>
    <w:uiPriority w:val="34"/>
    <w:qFormat/>
    <w:rsid w:val="00E87758"/>
    <w:pPr>
      <w:ind w:left="720"/>
    </w:pPr>
  </w:style>
  <w:style w:type="character" w:styleId="Emphasis">
    <w:name w:val="Emphasis"/>
    <w:basedOn w:val="DefaultParagraphFont"/>
    <w:qFormat/>
    <w:rsid w:val="003A2CB2"/>
    <w:rPr>
      <w:i/>
      <w:iCs/>
    </w:rPr>
  </w:style>
  <w:style w:type="character" w:styleId="Hyperlink">
    <w:name w:val="Hyperlink"/>
    <w:basedOn w:val="DefaultParagraphFont"/>
    <w:unhideWhenUsed/>
    <w:rsid w:val="006119A8"/>
    <w:rPr>
      <w:color w:val="0000FF" w:themeColor="hyperlink"/>
      <w:u w:val="single"/>
    </w:rPr>
  </w:style>
  <w:style w:type="character" w:styleId="UnresolvedMention">
    <w:name w:val="Unresolved Mention"/>
    <w:basedOn w:val="DefaultParagraphFont"/>
    <w:uiPriority w:val="99"/>
    <w:semiHidden/>
    <w:unhideWhenUsed/>
    <w:rsid w:val="00611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9405">
      <w:bodyDiv w:val="1"/>
      <w:marLeft w:val="0"/>
      <w:marRight w:val="0"/>
      <w:marTop w:val="0"/>
      <w:marBottom w:val="0"/>
      <w:divBdr>
        <w:top w:val="none" w:sz="0" w:space="0" w:color="auto"/>
        <w:left w:val="none" w:sz="0" w:space="0" w:color="auto"/>
        <w:bottom w:val="none" w:sz="0" w:space="0" w:color="auto"/>
        <w:right w:val="none" w:sz="0" w:space="0" w:color="auto"/>
      </w:divBdr>
    </w:div>
    <w:div w:id="154686528">
      <w:bodyDiv w:val="1"/>
      <w:marLeft w:val="0"/>
      <w:marRight w:val="0"/>
      <w:marTop w:val="0"/>
      <w:marBottom w:val="0"/>
      <w:divBdr>
        <w:top w:val="none" w:sz="0" w:space="0" w:color="auto"/>
        <w:left w:val="none" w:sz="0" w:space="0" w:color="auto"/>
        <w:bottom w:val="none" w:sz="0" w:space="0" w:color="auto"/>
        <w:right w:val="none" w:sz="0" w:space="0" w:color="auto"/>
      </w:divBdr>
    </w:div>
    <w:div w:id="313921662">
      <w:bodyDiv w:val="1"/>
      <w:marLeft w:val="0"/>
      <w:marRight w:val="0"/>
      <w:marTop w:val="0"/>
      <w:marBottom w:val="0"/>
      <w:divBdr>
        <w:top w:val="none" w:sz="0" w:space="0" w:color="auto"/>
        <w:left w:val="none" w:sz="0" w:space="0" w:color="auto"/>
        <w:bottom w:val="none" w:sz="0" w:space="0" w:color="auto"/>
        <w:right w:val="none" w:sz="0" w:space="0" w:color="auto"/>
      </w:divBdr>
      <w:divsChild>
        <w:div w:id="423112734">
          <w:marLeft w:val="0"/>
          <w:marRight w:val="0"/>
          <w:marTop w:val="0"/>
          <w:marBottom w:val="0"/>
          <w:divBdr>
            <w:top w:val="none" w:sz="0" w:space="0" w:color="auto"/>
            <w:left w:val="none" w:sz="0" w:space="0" w:color="auto"/>
            <w:bottom w:val="none" w:sz="0" w:space="0" w:color="auto"/>
            <w:right w:val="none" w:sz="0" w:space="0" w:color="auto"/>
          </w:divBdr>
        </w:div>
        <w:div w:id="1025400192">
          <w:marLeft w:val="0"/>
          <w:marRight w:val="0"/>
          <w:marTop w:val="0"/>
          <w:marBottom w:val="0"/>
          <w:divBdr>
            <w:top w:val="none" w:sz="0" w:space="0" w:color="auto"/>
            <w:left w:val="none" w:sz="0" w:space="0" w:color="auto"/>
            <w:bottom w:val="none" w:sz="0" w:space="0" w:color="auto"/>
            <w:right w:val="none" w:sz="0" w:space="0" w:color="auto"/>
          </w:divBdr>
        </w:div>
        <w:div w:id="2131971862">
          <w:marLeft w:val="0"/>
          <w:marRight w:val="0"/>
          <w:marTop w:val="0"/>
          <w:marBottom w:val="0"/>
          <w:divBdr>
            <w:top w:val="none" w:sz="0" w:space="0" w:color="auto"/>
            <w:left w:val="none" w:sz="0" w:space="0" w:color="auto"/>
            <w:bottom w:val="none" w:sz="0" w:space="0" w:color="auto"/>
            <w:right w:val="none" w:sz="0" w:space="0" w:color="auto"/>
          </w:divBdr>
        </w:div>
      </w:divsChild>
    </w:div>
    <w:div w:id="574436571">
      <w:bodyDiv w:val="1"/>
      <w:marLeft w:val="0"/>
      <w:marRight w:val="0"/>
      <w:marTop w:val="0"/>
      <w:marBottom w:val="0"/>
      <w:divBdr>
        <w:top w:val="none" w:sz="0" w:space="0" w:color="auto"/>
        <w:left w:val="none" w:sz="0" w:space="0" w:color="auto"/>
        <w:bottom w:val="none" w:sz="0" w:space="0" w:color="auto"/>
        <w:right w:val="none" w:sz="0" w:space="0" w:color="auto"/>
      </w:divBdr>
    </w:div>
    <w:div w:id="702292963">
      <w:bodyDiv w:val="1"/>
      <w:marLeft w:val="0"/>
      <w:marRight w:val="0"/>
      <w:marTop w:val="0"/>
      <w:marBottom w:val="0"/>
      <w:divBdr>
        <w:top w:val="none" w:sz="0" w:space="0" w:color="auto"/>
        <w:left w:val="none" w:sz="0" w:space="0" w:color="auto"/>
        <w:bottom w:val="none" w:sz="0" w:space="0" w:color="auto"/>
        <w:right w:val="none" w:sz="0" w:space="0" w:color="auto"/>
      </w:divBdr>
    </w:div>
    <w:div w:id="787046644">
      <w:bodyDiv w:val="1"/>
      <w:marLeft w:val="0"/>
      <w:marRight w:val="0"/>
      <w:marTop w:val="0"/>
      <w:marBottom w:val="0"/>
      <w:divBdr>
        <w:top w:val="none" w:sz="0" w:space="0" w:color="auto"/>
        <w:left w:val="none" w:sz="0" w:space="0" w:color="auto"/>
        <w:bottom w:val="none" w:sz="0" w:space="0" w:color="auto"/>
        <w:right w:val="none" w:sz="0" w:space="0" w:color="auto"/>
      </w:divBdr>
    </w:div>
    <w:div w:id="789470068">
      <w:bodyDiv w:val="1"/>
      <w:marLeft w:val="0"/>
      <w:marRight w:val="0"/>
      <w:marTop w:val="0"/>
      <w:marBottom w:val="0"/>
      <w:divBdr>
        <w:top w:val="none" w:sz="0" w:space="0" w:color="auto"/>
        <w:left w:val="none" w:sz="0" w:space="0" w:color="auto"/>
        <w:bottom w:val="none" w:sz="0" w:space="0" w:color="auto"/>
        <w:right w:val="none" w:sz="0" w:space="0" w:color="auto"/>
      </w:divBdr>
    </w:div>
    <w:div w:id="1261714930">
      <w:bodyDiv w:val="1"/>
      <w:marLeft w:val="0"/>
      <w:marRight w:val="0"/>
      <w:marTop w:val="0"/>
      <w:marBottom w:val="0"/>
      <w:divBdr>
        <w:top w:val="none" w:sz="0" w:space="0" w:color="auto"/>
        <w:left w:val="none" w:sz="0" w:space="0" w:color="auto"/>
        <w:bottom w:val="none" w:sz="0" w:space="0" w:color="auto"/>
        <w:right w:val="none" w:sz="0" w:space="0" w:color="auto"/>
      </w:divBdr>
    </w:div>
    <w:div w:id="1274703963">
      <w:bodyDiv w:val="1"/>
      <w:marLeft w:val="0"/>
      <w:marRight w:val="0"/>
      <w:marTop w:val="0"/>
      <w:marBottom w:val="0"/>
      <w:divBdr>
        <w:top w:val="none" w:sz="0" w:space="0" w:color="auto"/>
        <w:left w:val="none" w:sz="0" w:space="0" w:color="auto"/>
        <w:bottom w:val="none" w:sz="0" w:space="0" w:color="auto"/>
        <w:right w:val="none" w:sz="0" w:space="0" w:color="auto"/>
      </w:divBdr>
    </w:div>
    <w:div w:id="1299989437">
      <w:bodyDiv w:val="1"/>
      <w:marLeft w:val="0"/>
      <w:marRight w:val="0"/>
      <w:marTop w:val="0"/>
      <w:marBottom w:val="0"/>
      <w:divBdr>
        <w:top w:val="none" w:sz="0" w:space="0" w:color="auto"/>
        <w:left w:val="none" w:sz="0" w:space="0" w:color="auto"/>
        <w:bottom w:val="none" w:sz="0" w:space="0" w:color="auto"/>
        <w:right w:val="none" w:sz="0" w:space="0" w:color="auto"/>
      </w:divBdr>
    </w:div>
    <w:div w:id="1474367716">
      <w:bodyDiv w:val="1"/>
      <w:marLeft w:val="0"/>
      <w:marRight w:val="0"/>
      <w:marTop w:val="0"/>
      <w:marBottom w:val="0"/>
      <w:divBdr>
        <w:top w:val="none" w:sz="0" w:space="0" w:color="auto"/>
        <w:left w:val="none" w:sz="0" w:space="0" w:color="auto"/>
        <w:bottom w:val="none" w:sz="0" w:space="0" w:color="auto"/>
        <w:right w:val="none" w:sz="0" w:space="0" w:color="auto"/>
      </w:divBdr>
    </w:div>
    <w:div w:id="1717240287">
      <w:bodyDiv w:val="1"/>
      <w:marLeft w:val="0"/>
      <w:marRight w:val="0"/>
      <w:marTop w:val="0"/>
      <w:marBottom w:val="0"/>
      <w:divBdr>
        <w:top w:val="none" w:sz="0" w:space="0" w:color="auto"/>
        <w:left w:val="none" w:sz="0" w:space="0" w:color="auto"/>
        <w:bottom w:val="none" w:sz="0" w:space="0" w:color="auto"/>
        <w:right w:val="none" w:sz="0" w:space="0" w:color="auto"/>
      </w:divBdr>
    </w:div>
    <w:div w:id="1752580752">
      <w:bodyDiv w:val="1"/>
      <w:marLeft w:val="0"/>
      <w:marRight w:val="0"/>
      <w:marTop w:val="0"/>
      <w:marBottom w:val="0"/>
      <w:divBdr>
        <w:top w:val="none" w:sz="0" w:space="0" w:color="auto"/>
        <w:left w:val="none" w:sz="0" w:space="0" w:color="auto"/>
        <w:bottom w:val="none" w:sz="0" w:space="0" w:color="auto"/>
        <w:right w:val="none" w:sz="0" w:space="0" w:color="auto"/>
      </w:divBdr>
    </w:div>
    <w:div w:id="1761558026">
      <w:bodyDiv w:val="1"/>
      <w:marLeft w:val="0"/>
      <w:marRight w:val="0"/>
      <w:marTop w:val="0"/>
      <w:marBottom w:val="0"/>
      <w:divBdr>
        <w:top w:val="none" w:sz="0" w:space="0" w:color="auto"/>
        <w:left w:val="none" w:sz="0" w:space="0" w:color="auto"/>
        <w:bottom w:val="none" w:sz="0" w:space="0" w:color="auto"/>
        <w:right w:val="none" w:sz="0" w:space="0" w:color="auto"/>
      </w:divBdr>
    </w:div>
    <w:div w:id="18627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eshirewestandchester.gov.uk/residents/contact-us/complaints-and-feedback/complaints-about-councillo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C2E0-D3B5-45FD-BA17-5CCA7E8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Weaverham Parish Council</vt:lpstr>
    </vt:vector>
  </TitlesOfParts>
  <Company>TOSHIBA</Company>
  <LinksUpToDate>false</LinksUpToDate>
  <CharactersWithSpaces>3019</CharactersWithSpaces>
  <SharedDoc>false</SharedDoc>
  <HLinks>
    <vt:vector size="6" baseType="variant">
      <vt:variant>
        <vt:i4>7602248</vt:i4>
      </vt:variant>
      <vt:variant>
        <vt:i4>0</vt:i4>
      </vt:variant>
      <vt:variant>
        <vt:i4>0</vt:i4>
      </vt:variant>
      <vt:variant>
        <vt:i4>5</vt:i4>
      </vt:variant>
      <vt:variant>
        <vt:lpwstr>mailto:weaverhamparishcouncil@btopenworld.com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Weaverham Parish Council</dc:title>
  <dc:creator>Irene Sayle</dc:creator>
  <cp:lastModifiedBy>Clerk</cp:lastModifiedBy>
  <cp:revision>2</cp:revision>
  <cp:lastPrinted>2021-01-15T12:17:00Z</cp:lastPrinted>
  <dcterms:created xsi:type="dcterms:W3CDTF">2025-03-03T10:40:00Z</dcterms:created>
  <dcterms:modified xsi:type="dcterms:W3CDTF">2025-03-03T10:40:00Z</dcterms:modified>
</cp:coreProperties>
</file>